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B1743" w14:textId="77777777" w:rsidR="00FF7E9A" w:rsidRPr="00C52D52" w:rsidRDefault="00FF7E9A" w:rsidP="00FF7E9A">
      <w:pPr>
        <w:rPr>
          <w:rFonts w:cs="Arial"/>
          <w:i/>
          <w:szCs w:val="24"/>
          <w:u w:val="single"/>
        </w:rPr>
      </w:pPr>
      <w:r w:rsidRPr="00C52D52">
        <w:rPr>
          <w:noProof/>
          <w:szCs w:val="24"/>
        </w:rPr>
        <w:drawing>
          <wp:anchor distT="0" distB="0" distL="114300" distR="114300" simplePos="0" relativeHeight="251653120" behindDoc="0" locked="0" layoutInCell="1" allowOverlap="1" wp14:anchorId="553709C2" wp14:editId="3B7E3FED">
            <wp:simplePos x="0" y="0"/>
            <wp:positionH relativeFrom="column">
              <wp:posOffset>2209800</wp:posOffset>
            </wp:positionH>
            <wp:positionV relativeFrom="paragraph">
              <wp:posOffset>-676275</wp:posOffset>
            </wp:positionV>
            <wp:extent cx="1524000" cy="1076325"/>
            <wp:effectExtent l="0" t="0" r="0" b="0"/>
            <wp:wrapNone/>
            <wp:docPr id="12" name="Picture 13313" descr="C:\Users\KoTDA - Hillary\Downloads\Konza-Technopoli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descr="C:\Users\KoTDA - Hillary\Downloads\Konza-Technopolis-logo (1).png"/>
                    <pic:cNvPicPr>
                      <a:picLocks noChangeAspect="1" noChangeArrowheads="1"/>
                    </pic:cNvPicPr>
                  </pic:nvPicPr>
                  <pic:blipFill>
                    <a:blip r:embed="rId11"/>
                    <a:srcRect/>
                    <a:stretch>
                      <a:fillRect/>
                    </a:stretch>
                  </pic:blipFill>
                  <pic:spPr bwMode="auto">
                    <a:xfrm>
                      <a:off x="0" y="0"/>
                      <a:ext cx="1524000" cy="1076325"/>
                    </a:xfrm>
                    <a:prstGeom prst="rect">
                      <a:avLst/>
                    </a:prstGeom>
                    <a:noFill/>
                    <a:ln w="9525">
                      <a:noFill/>
                      <a:miter lim="800000"/>
                      <a:headEnd/>
                      <a:tailEnd/>
                    </a:ln>
                  </pic:spPr>
                </pic:pic>
              </a:graphicData>
            </a:graphic>
          </wp:anchor>
        </w:drawing>
      </w:r>
    </w:p>
    <w:p w14:paraId="1BD8209C" w14:textId="77777777" w:rsidR="00FF7E9A" w:rsidRPr="00C52D52" w:rsidRDefault="00FF7E9A" w:rsidP="00FF7E9A">
      <w:pPr>
        <w:pBdr>
          <w:bottom w:val="thinThickSmallGap" w:sz="24" w:space="4" w:color="auto"/>
        </w:pBdr>
        <w:tabs>
          <w:tab w:val="left" w:pos="1605"/>
          <w:tab w:val="right" w:pos="1936"/>
        </w:tabs>
        <w:rPr>
          <w:rFonts w:cs="Arial"/>
          <w:szCs w:val="24"/>
        </w:rPr>
      </w:pPr>
      <w:r w:rsidRPr="00C52D52">
        <w:rPr>
          <w:noProof/>
          <w:szCs w:val="24"/>
        </w:rPr>
        <mc:AlternateContent>
          <mc:Choice Requires="wps">
            <w:drawing>
              <wp:anchor distT="0" distB="0" distL="114300" distR="114300" simplePos="0" relativeHeight="251644928" behindDoc="0" locked="0" layoutInCell="1" allowOverlap="1" wp14:anchorId="756748E0" wp14:editId="1663BB27">
                <wp:simplePos x="0" y="0"/>
                <wp:positionH relativeFrom="column">
                  <wp:posOffset>-866775</wp:posOffset>
                </wp:positionH>
                <wp:positionV relativeFrom="paragraph">
                  <wp:posOffset>147955</wp:posOffset>
                </wp:positionV>
                <wp:extent cx="7753985" cy="0"/>
                <wp:effectExtent l="0" t="0" r="0" b="0"/>
                <wp:wrapTight wrapText="bothSides">
                  <wp:wrapPolygon edited="0">
                    <wp:start x="0" y="0"/>
                    <wp:lineTo x="0" y="21600"/>
                    <wp:lineTo x="21600" y="21600"/>
                    <wp:lineTo x="21600" y="0"/>
                  </wp:wrapPolygon>
                </wp:wrapTight>
                <wp:docPr id="15" name="Straight Connector 8"/>
                <wp:cNvGraphicFramePr/>
                <a:graphic xmlns:a="http://schemas.openxmlformats.org/drawingml/2006/main">
                  <a:graphicData uri="http://schemas.microsoft.com/office/word/2010/wordprocessingShape">
                    <wps:wsp>
                      <wps:cNvCnPr/>
                      <wps:spPr bwMode="auto">
                        <a:xfrm>
                          <a:off x="0" y="0"/>
                          <a:ext cx="7753985" cy="0"/>
                        </a:xfrm>
                        <a:prstGeom prst="line">
                          <a:avLst/>
                        </a:prstGeom>
                        <a:noFill/>
                        <a:ln w="12700">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7983C6" id="Straight Connector 8"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8.25pt,11.65pt" to="542.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" strokecolor="#92d050" strokeweight="1pt">
                <w10:wrap type="tight"/>
              </v:line>
            </w:pict>
          </mc:Fallback>
        </mc:AlternateContent>
      </w:r>
      <w:r w:rsidRPr="00C52D52">
        <w:rPr>
          <w:rFonts w:cs="Arial"/>
          <w:szCs w:val="24"/>
        </w:rPr>
        <w:tab/>
      </w:r>
    </w:p>
    <w:p w14:paraId="4D67CE26" w14:textId="77777777" w:rsidR="00FF7E9A" w:rsidRPr="00C52D52" w:rsidRDefault="00FF7E9A" w:rsidP="00FF7E9A">
      <w:pPr>
        <w:pBdr>
          <w:bottom w:val="thinThickSmallGap" w:sz="24" w:space="4" w:color="auto"/>
        </w:pBdr>
        <w:tabs>
          <w:tab w:val="left" w:pos="1605"/>
          <w:tab w:val="right" w:pos="1936"/>
        </w:tabs>
        <w:rPr>
          <w:rFonts w:cs="Arial"/>
          <w:szCs w:val="24"/>
        </w:rPr>
      </w:pPr>
      <w:r w:rsidRPr="00C52D52">
        <w:rPr>
          <w:rFonts w:cs="Arial"/>
          <w:szCs w:val="24"/>
        </w:rPr>
        <w:tab/>
      </w:r>
    </w:p>
    <w:p w14:paraId="225C5A9A" w14:textId="363F0D68" w:rsidR="00FF7E9A" w:rsidRPr="00C52D52" w:rsidRDefault="00520A69" w:rsidP="00FF7E9A">
      <w:pPr>
        <w:spacing w:after="0"/>
        <w:rPr>
          <w:rFonts w:ascii="Tw Cen MT" w:hAnsi="Tw Cen MT"/>
          <w:b/>
          <w:szCs w:val="24"/>
        </w:rPr>
      </w:pPr>
      <w:r w:rsidRPr="00C52D52">
        <w:rPr>
          <w:rFonts w:eastAsia="Calibri" w:cs="Calibri"/>
          <w:noProof/>
          <w:lang w:val="en-US"/>
        </w:rPr>
        <mc:AlternateContent>
          <mc:Choice Requires="wps">
            <w:drawing>
              <wp:anchor distT="45720" distB="45720" distL="114300" distR="114300" simplePos="0" relativeHeight="251669504" behindDoc="0" locked="0" layoutInCell="1" allowOverlap="1" wp14:anchorId="595A0FBF" wp14:editId="2C8C01CB">
                <wp:simplePos x="0" y="0"/>
                <wp:positionH relativeFrom="margin">
                  <wp:posOffset>0</wp:posOffset>
                </wp:positionH>
                <wp:positionV relativeFrom="paragraph">
                  <wp:posOffset>1681007</wp:posOffset>
                </wp:positionV>
                <wp:extent cx="277177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noFill/>
                        <a:ln w="9525">
                          <a:noFill/>
                          <a:miter lim="800000"/>
                          <a:headEnd/>
                          <a:tailEnd/>
                        </a:ln>
                      </wps:spPr>
                      <wps:txbx>
                        <w:txbxContent>
                          <w:p w14:paraId="3B40800B" w14:textId="77777777" w:rsidR="00FF7E9A" w:rsidRPr="00AB1A3C" w:rsidRDefault="00FF7E9A" w:rsidP="00FF7E9A">
                            <w:pPr>
                              <w:spacing w:after="0"/>
                              <w:rPr>
                                <w:color w:val="FFFFFF" w:themeColor="background1"/>
                                <w:sz w:val="20"/>
                                <w:szCs w:val="20"/>
                              </w:rPr>
                            </w:pPr>
                            <w:r>
                              <w:rPr>
                                <w:color w:val="FFFFFF" w:themeColor="background1"/>
                                <w:sz w:val="20"/>
                                <w:szCs w:val="20"/>
                              </w:rPr>
                              <w:t>Konza National Data Centre &amp; Smart City Facilities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A0FBF" id="_x0000_t202" coordsize="21600,21600" o:spt="202" path="m,l,21600r21600,l21600,xe">
                <v:stroke joinstyle="miter"/>
                <v:path gradientshapeok="t" o:connecttype="rect"/>
              </v:shapetype>
              <v:shape id="Text Box 2" o:spid="_x0000_s1026" type="#_x0000_t202" style="position:absolute;left:0;text-align:left;margin-left:0;margin-top:132.35pt;width:218.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" filled="f" stroked="f">
                <v:textbox style="mso-fit-shape-to-text:t">
                  <w:txbxContent>
                    <w:p w14:paraId="3B40800B" w14:textId="77777777" w:rsidR="00FF7E9A" w:rsidRPr="00AB1A3C" w:rsidRDefault="00FF7E9A" w:rsidP="00FF7E9A">
                      <w:pPr>
                        <w:spacing w:after="0"/>
                        <w:rPr>
                          <w:color w:val="FFFFFF" w:themeColor="background1"/>
                          <w:sz w:val="20"/>
                          <w:szCs w:val="20"/>
                        </w:rPr>
                      </w:pPr>
                      <w:r>
                        <w:rPr>
                          <w:color w:val="FFFFFF" w:themeColor="background1"/>
                          <w:sz w:val="20"/>
                          <w:szCs w:val="20"/>
                        </w:rPr>
                        <w:t>Konza National Data Centre &amp; Smart City Facilities</w:t>
                      </w:r>
                    </w:p>
                  </w:txbxContent>
                </v:textbox>
                <w10:wrap anchorx="margin"/>
              </v:shape>
            </w:pict>
          </mc:Fallback>
        </mc:AlternateContent>
      </w:r>
      <w:r w:rsidR="00FF7E9A" w:rsidRPr="00C52D52">
        <w:rPr>
          <w:rFonts w:eastAsia="Calibri" w:cs="Calibri"/>
          <w:noProof/>
          <w:lang w:val="en-US"/>
        </w:rPr>
        <mc:AlternateContent>
          <mc:Choice Requires="wps">
            <w:drawing>
              <wp:anchor distT="45720" distB="45720" distL="114300" distR="114300" simplePos="0" relativeHeight="251660288" behindDoc="0" locked="0" layoutInCell="1" allowOverlap="1" wp14:anchorId="0B0F91BA" wp14:editId="2BF2143E">
                <wp:simplePos x="0" y="0"/>
                <wp:positionH relativeFrom="column">
                  <wp:posOffset>4181475</wp:posOffset>
                </wp:positionH>
                <wp:positionV relativeFrom="paragraph">
                  <wp:posOffset>1678467</wp:posOffset>
                </wp:positionV>
                <wp:extent cx="17405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04620"/>
                        </a:xfrm>
                        <a:prstGeom prst="rect">
                          <a:avLst/>
                        </a:prstGeom>
                        <a:noFill/>
                        <a:ln w="9525">
                          <a:noFill/>
                          <a:miter lim="800000"/>
                          <a:headEnd/>
                          <a:tailEnd/>
                        </a:ln>
                      </wps:spPr>
                      <wps:txbx>
                        <w:txbxContent>
                          <w:p w14:paraId="7B2D462D" w14:textId="77777777" w:rsidR="00FF7E9A" w:rsidRPr="00AB1A3C" w:rsidRDefault="00FF7E9A" w:rsidP="00FF7E9A">
                            <w:pPr>
                              <w:spacing w:after="0"/>
                              <w:rPr>
                                <w:color w:val="FFFFFF" w:themeColor="background1"/>
                                <w:sz w:val="20"/>
                                <w:szCs w:val="20"/>
                              </w:rPr>
                            </w:pPr>
                            <w:r w:rsidRPr="00AB1A3C">
                              <w:rPr>
                                <w:color w:val="FFFFFF" w:themeColor="background1"/>
                                <w:sz w:val="20"/>
                                <w:szCs w:val="20"/>
                              </w:rPr>
                              <w:t>Konza Complex</w:t>
                            </w:r>
                            <w:r>
                              <w:rPr>
                                <w:color w:val="FFFFFF" w:themeColor="background1"/>
                                <w:sz w:val="20"/>
                                <w:szCs w:val="20"/>
                              </w:rPr>
                              <w:t xml:space="preserve"> </w:t>
                            </w:r>
                            <w:r w:rsidRPr="00860398">
                              <w:rPr>
                                <w:i/>
                                <w:iCs/>
                                <w:color w:val="FFFFFF" w:themeColor="background1"/>
                                <w:sz w:val="20"/>
                                <w:szCs w:val="20"/>
                              </w:rPr>
                              <w:t>(Office Block)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F91BA" id="_x0000_s1027" type="#_x0000_t202" style="position:absolute;left:0;text-align:left;margin-left:329.25pt;margin-top:132.15pt;width:137.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hM/QEAANU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" filled="f" stroked="f">
                <v:textbox style="mso-fit-shape-to-text:t">
                  <w:txbxContent>
                    <w:p w14:paraId="7B2D462D" w14:textId="77777777" w:rsidR="00FF7E9A" w:rsidRPr="00AB1A3C" w:rsidRDefault="00FF7E9A" w:rsidP="00FF7E9A">
                      <w:pPr>
                        <w:spacing w:after="0"/>
                        <w:rPr>
                          <w:color w:val="FFFFFF" w:themeColor="background1"/>
                          <w:sz w:val="20"/>
                          <w:szCs w:val="20"/>
                        </w:rPr>
                      </w:pPr>
                      <w:r w:rsidRPr="00AB1A3C">
                        <w:rPr>
                          <w:color w:val="FFFFFF" w:themeColor="background1"/>
                          <w:sz w:val="20"/>
                          <w:szCs w:val="20"/>
                        </w:rPr>
                        <w:t>Konza Complex</w:t>
                      </w:r>
                      <w:r>
                        <w:rPr>
                          <w:color w:val="FFFFFF" w:themeColor="background1"/>
                          <w:sz w:val="20"/>
                          <w:szCs w:val="20"/>
                        </w:rPr>
                        <w:t xml:space="preserve"> </w:t>
                      </w:r>
                      <w:r w:rsidRPr="00860398">
                        <w:rPr>
                          <w:i/>
                          <w:iCs/>
                          <w:color w:val="FFFFFF" w:themeColor="background1"/>
                          <w:sz w:val="20"/>
                          <w:szCs w:val="20"/>
                        </w:rPr>
                        <w:t>(Office Block)</w:t>
                      </w:r>
                    </w:p>
                  </w:txbxContent>
                </v:textbox>
              </v:shape>
            </w:pict>
          </mc:Fallback>
        </mc:AlternateContent>
      </w:r>
      <w:r w:rsidR="00FF7E9A" w:rsidRPr="00C52D52">
        <w:rPr>
          <w:rFonts w:ascii="Tw Cen MT" w:hAnsi="Tw Cen MT"/>
          <w:b/>
          <w:noProof/>
          <w:szCs w:val="24"/>
        </w:rPr>
        <w:drawing>
          <wp:inline distT="0" distB="0" distL="0" distR="0" wp14:anchorId="7AF5CFEC" wp14:editId="433694D5">
            <wp:extent cx="2781300" cy="2075180"/>
            <wp:effectExtent l="0" t="0" r="0" b="1270"/>
            <wp:docPr id="2458" name="Picture 2458" descr="D:\DD Docs 1st - 5th\PDC\Building L0L1\PDC Architectural Design 3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D:\DD Docs 1st - 5th\PDC\Building L0L1\PDC Architectural Design 3D\N1.jpg"/>
                    <pic:cNvPicPr>
                      <a:picLocks noChangeAspect="1" noChangeArrowheads="1"/>
                    </pic:cNvPicPr>
                  </pic:nvPicPr>
                  <pic:blipFill>
                    <a:blip r:embed="rId12"/>
                    <a:srcRect/>
                    <a:stretch>
                      <a:fillRect/>
                    </a:stretch>
                  </pic:blipFill>
                  <pic:spPr bwMode="auto">
                    <a:xfrm>
                      <a:off x="0" y="0"/>
                      <a:ext cx="2803524" cy="2091762"/>
                    </a:xfrm>
                    <a:prstGeom prst="rect">
                      <a:avLst/>
                    </a:prstGeom>
                    <a:noFill/>
                    <a:ln w="9525">
                      <a:noFill/>
                      <a:miter lim="800000"/>
                      <a:headEnd/>
                      <a:tailEnd/>
                    </a:ln>
                  </pic:spPr>
                </pic:pic>
              </a:graphicData>
            </a:graphic>
          </wp:inline>
        </w:drawing>
      </w:r>
      <w:r w:rsidR="00FF7E9A" w:rsidRPr="00C52D52">
        <w:rPr>
          <w:rFonts w:ascii="Tw Cen MT" w:hAnsi="Tw Cen MT"/>
          <w:noProof/>
          <w:szCs w:val="24"/>
        </w:rPr>
        <w:drawing>
          <wp:inline distT="0" distB="0" distL="0" distR="0" wp14:anchorId="1FF89236" wp14:editId="45A7DA2D">
            <wp:extent cx="3161742" cy="207581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984" cy="2097640"/>
                    </a:xfrm>
                    <a:prstGeom prst="rect">
                      <a:avLst/>
                    </a:prstGeom>
                    <a:noFill/>
                    <a:ln>
                      <a:noFill/>
                    </a:ln>
                  </pic:spPr>
                </pic:pic>
              </a:graphicData>
            </a:graphic>
          </wp:inline>
        </w:drawing>
      </w:r>
    </w:p>
    <w:p w14:paraId="4C0C94C5" w14:textId="77777777" w:rsidR="00FF7E9A" w:rsidRPr="00C52D52" w:rsidRDefault="00FF7E9A" w:rsidP="00FF7E9A">
      <w:pPr>
        <w:jc w:val="center"/>
        <w:rPr>
          <w:rFonts w:ascii="Tw Cen MT" w:hAnsi="Tw Cen MT"/>
          <w:b/>
          <w:szCs w:val="24"/>
        </w:rPr>
      </w:pPr>
      <w:r w:rsidRPr="00C52D52">
        <w:rPr>
          <w:rFonts w:ascii="Tw Cen MT" w:eastAsia="Calibri" w:hAnsi="Tw Cen MT" w:cs="Calibri"/>
          <w:noProof/>
          <w:szCs w:val="24"/>
          <w:lang w:val="en-US"/>
        </w:rPr>
        <mc:AlternateContent>
          <mc:Choice Requires="wps">
            <w:drawing>
              <wp:anchor distT="45720" distB="45720" distL="114300" distR="114300" simplePos="0" relativeHeight="251677696" behindDoc="0" locked="0" layoutInCell="1" allowOverlap="1" wp14:anchorId="171044BA" wp14:editId="0769D1EB">
                <wp:simplePos x="0" y="0"/>
                <wp:positionH relativeFrom="margin">
                  <wp:posOffset>3667125</wp:posOffset>
                </wp:positionH>
                <wp:positionV relativeFrom="paragraph">
                  <wp:posOffset>2200437</wp:posOffset>
                </wp:positionV>
                <wp:extent cx="226695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14:paraId="36B2517B" w14:textId="77777777" w:rsidR="00FF7E9A" w:rsidRPr="00AB1A3C" w:rsidRDefault="00FF7E9A" w:rsidP="00FF7E9A">
                            <w:pPr>
                              <w:spacing w:after="0"/>
                              <w:rPr>
                                <w:color w:val="FFFFFF" w:themeColor="background1"/>
                                <w:sz w:val="20"/>
                                <w:szCs w:val="20"/>
                              </w:rPr>
                            </w:pPr>
                            <w:r>
                              <w:rPr>
                                <w:color w:val="FFFFFF" w:themeColor="background1"/>
                                <w:sz w:val="20"/>
                                <w:szCs w:val="20"/>
                              </w:rPr>
                              <w:t>Horizontal Infrastructure through EPC-F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044BA" id="_x0000_s1028" type="#_x0000_t202" style="position:absolute;left:0;text-align:left;margin-left:288.75pt;margin-top:173.25pt;width:178.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NO/QEAANU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" filled="f" stroked="f">
                <v:textbox style="mso-fit-shape-to-text:t">
                  <w:txbxContent>
                    <w:p w14:paraId="36B2517B" w14:textId="77777777" w:rsidR="00FF7E9A" w:rsidRPr="00AB1A3C" w:rsidRDefault="00FF7E9A" w:rsidP="00FF7E9A">
                      <w:pPr>
                        <w:spacing w:after="0"/>
                        <w:rPr>
                          <w:color w:val="FFFFFF" w:themeColor="background1"/>
                          <w:sz w:val="20"/>
                          <w:szCs w:val="20"/>
                        </w:rPr>
                      </w:pPr>
                      <w:r>
                        <w:rPr>
                          <w:color w:val="FFFFFF" w:themeColor="background1"/>
                          <w:sz w:val="20"/>
                          <w:szCs w:val="20"/>
                        </w:rPr>
                        <w:t>Horizontal Infrastructure through EPC-F</w:t>
                      </w:r>
                    </w:p>
                  </w:txbxContent>
                </v:textbox>
                <w10:wrap anchorx="margin"/>
              </v:shape>
            </w:pict>
          </mc:Fallback>
        </mc:AlternateContent>
      </w:r>
      <w:r w:rsidRPr="00C52D52">
        <w:rPr>
          <w:rFonts w:ascii="Tw Cen MT" w:hAnsi="Tw Cen MT"/>
          <w:noProof/>
          <w:szCs w:val="24"/>
        </w:rPr>
        <w:drawing>
          <wp:inline distT="0" distB="0" distL="0" distR="0" wp14:anchorId="57D6D1B2" wp14:editId="67377A9F">
            <wp:extent cx="5922645" cy="25908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rotWithShape="1">
                    <a:blip r:embed="rId14">
                      <a:extLst>
                        <a:ext uri="{28A0092B-C50C-407E-A947-70E740481C1C}">
                          <a14:useLocalDpi xmlns:a14="http://schemas.microsoft.com/office/drawing/2010/main" val="0"/>
                        </a:ext>
                      </a:extLst>
                    </a:blip>
                    <a:srcRect t="33234" b="7445"/>
                    <a:stretch/>
                  </pic:blipFill>
                  <pic:spPr bwMode="auto">
                    <a:xfrm>
                      <a:off x="0" y="0"/>
                      <a:ext cx="592264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9B426B4" w14:textId="6B5CC8E5" w:rsidR="00FF7E9A" w:rsidRPr="00C52D52" w:rsidRDefault="595F0BAF" w:rsidP="595F0BAF">
      <w:pPr>
        <w:spacing w:after="0"/>
        <w:jc w:val="center"/>
        <w:rPr>
          <w:rFonts w:ascii="Tw Cen MT" w:hAnsi="Tw Cen MT"/>
          <w:b/>
          <w:bCs/>
          <w:szCs w:val="24"/>
        </w:rPr>
      </w:pPr>
      <w:r w:rsidRPr="00C52D52">
        <w:rPr>
          <w:rFonts w:ascii="Tw Cen MT" w:hAnsi="Tw Cen MT"/>
          <w:b/>
          <w:bCs/>
          <w:szCs w:val="24"/>
        </w:rPr>
        <w:t xml:space="preserve">RESEARCH </w:t>
      </w:r>
      <w:r w:rsidR="00831A42" w:rsidRPr="00C52D52">
        <w:rPr>
          <w:rFonts w:ascii="Tw Cen MT" w:hAnsi="Tw Cen MT"/>
          <w:b/>
          <w:bCs/>
          <w:szCs w:val="24"/>
        </w:rPr>
        <w:t xml:space="preserve">POLICY </w:t>
      </w:r>
    </w:p>
    <w:p w14:paraId="17E1D3DF" w14:textId="77777777" w:rsidR="00831A42" w:rsidRPr="00C52D52" w:rsidRDefault="00831A42" w:rsidP="595F0BAF">
      <w:pPr>
        <w:spacing w:after="0"/>
        <w:jc w:val="center"/>
        <w:rPr>
          <w:rFonts w:ascii="Tw Cen MT" w:hAnsi="Tw Cen MT"/>
          <w:b/>
          <w:bCs/>
          <w:szCs w:val="24"/>
        </w:rPr>
      </w:pPr>
    </w:p>
    <w:p w14:paraId="3A24F5AD" w14:textId="77777777" w:rsidR="00831A42" w:rsidRPr="00C52D52" w:rsidRDefault="00831A42" w:rsidP="595F0BAF">
      <w:pPr>
        <w:spacing w:after="0"/>
        <w:jc w:val="center"/>
        <w:rPr>
          <w:rFonts w:ascii="Tw Cen MT" w:hAnsi="Tw Cen MT"/>
          <w:b/>
          <w:bCs/>
          <w:szCs w:val="24"/>
        </w:rPr>
      </w:pPr>
    </w:p>
    <w:p w14:paraId="2F3D98C4" w14:textId="6BC9D4DD" w:rsidR="00FF7E9A" w:rsidRPr="00C52D52" w:rsidRDefault="00E24116" w:rsidP="00FF7E9A">
      <w:pPr>
        <w:spacing w:before="240"/>
        <w:jc w:val="center"/>
        <w:rPr>
          <w:rFonts w:ascii="Tw Cen MT" w:hAnsi="Tw Cen MT"/>
          <w:b/>
          <w:szCs w:val="24"/>
        </w:rPr>
      </w:pPr>
      <w:r w:rsidRPr="00C52D52">
        <w:rPr>
          <w:rFonts w:ascii="Tw Cen MT" w:hAnsi="Tw Cen MT"/>
          <w:b/>
          <w:szCs w:val="24"/>
        </w:rPr>
        <w:t xml:space="preserve">FEBRUARY </w:t>
      </w:r>
      <w:r w:rsidR="00831A42" w:rsidRPr="00C52D52">
        <w:rPr>
          <w:rFonts w:ascii="Tw Cen MT" w:hAnsi="Tw Cen MT"/>
          <w:b/>
          <w:szCs w:val="24"/>
        </w:rPr>
        <w:t xml:space="preserve"> 202</w:t>
      </w:r>
      <w:r w:rsidRPr="00C52D52">
        <w:rPr>
          <w:rFonts w:ascii="Tw Cen MT" w:hAnsi="Tw Cen MT"/>
          <w:b/>
          <w:szCs w:val="24"/>
        </w:rPr>
        <w:t>4</w:t>
      </w:r>
      <w:r w:rsidR="00831A42" w:rsidRPr="00C52D52">
        <w:rPr>
          <w:rFonts w:ascii="Tw Cen MT" w:hAnsi="Tw Cen MT"/>
          <w:b/>
          <w:szCs w:val="24"/>
        </w:rPr>
        <w:t xml:space="preserve"> </w:t>
      </w:r>
    </w:p>
    <w:p w14:paraId="691A54B8" w14:textId="227E79D9" w:rsidR="00FF7E9A" w:rsidRPr="00C52D52" w:rsidRDefault="00FF7E9A" w:rsidP="595F0BAF">
      <w:pPr>
        <w:jc w:val="center"/>
        <w:rPr>
          <w:rFonts w:ascii="Tw Cen MT" w:hAnsi="Tw Cen MT"/>
          <w:b/>
          <w:bCs/>
          <w:szCs w:val="24"/>
        </w:rPr>
      </w:pPr>
    </w:p>
    <w:p w14:paraId="3230F58E" w14:textId="77777777" w:rsidR="00FF7E9A" w:rsidRPr="00C52D52" w:rsidRDefault="00FF7E9A" w:rsidP="00FF7E9A">
      <w:pPr>
        <w:jc w:val="center"/>
        <w:rPr>
          <w:rFonts w:ascii="Tw Cen MT" w:hAnsi="Tw Cen MT"/>
          <w:szCs w:val="24"/>
        </w:rPr>
      </w:pPr>
    </w:p>
    <w:p w14:paraId="1B4912D8" w14:textId="77777777" w:rsidR="00FF7E9A" w:rsidRPr="00C52D52" w:rsidRDefault="00FF7E9A" w:rsidP="00FF7E9A">
      <w:pPr>
        <w:pBdr>
          <w:bottom w:val="thinThickSmallGap" w:sz="24" w:space="21" w:color="auto"/>
        </w:pBdr>
        <w:rPr>
          <w:rFonts w:ascii="Tw Cen MT" w:hAnsi="Tw Cen MT" w:cs="Arial"/>
          <w:szCs w:val="24"/>
        </w:rPr>
      </w:pPr>
    </w:p>
    <w:p w14:paraId="5D649C2B" w14:textId="77777777" w:rsidR="00FF7E9A" w:rsidRPr="00C52D52" w:rsidRDefault="00FF7E9A" w:rsidP="00FF7E9A">
      <w:pPr>
        <w:pBdr>
          <w:bottom w:val="thinThickSmallGap" w:sz="24" w:space="21" w:color="auto"/>
        </w:pBdr>
        <w:rPr>
          <w:rFonts w:ascii="Tw Cen MT" w:hAnsi="Tw Cen MT" w:cs="Arial"/>
          <w:szCs w:val="24"/>
        </w:rPr>
      </w:pPr>
    </w:p>
    <w:p w14:paraId="15796364" w14:textId="77777777" w:rsidR="00FF7E9A" w:rsidRPr="00C52D52" w:rsidRDefault="00FF7E9A" w:rsidP="00FF7E9A">
      <w:pPr>
        <w:jc w:val="center"/>
        <w:rPr>
          <w:rFonts w:ascii="Tw Cen MT" w:hAnsi="Tw Cen MT"/>
          <w:b/>
          <w:color w:val="808080"/>
          <w:szCs w:val="24"/>
        </w:rPr>
      </w:pPr>
      <w:r w:rsidRPr="00C52D52">
        <w:rPr>
          <w:rFonts w:ascii="Tw Cen MT" w:hAnsi="Tw Cen MT"/>
          <w:b/>
          <w:color w:val="808080"/>
          <w:szCs w:val="24"/>
        </w:rPr>
        <w:t>KONZA TECHNOPOLIS DEVELOPMENT AUTHORITY</w:t>
      </w:r>
    </w:p>
    <w:p w14:paraId="66D29F42" w14:textId="77777777" w:rsidR="00831A42" w:rsidRPr="00C52D52" w:rsidRDefault="00831A42" w:rsidP="00831A42">
      <w:pPr>
        <w:shd w:val="clear" w:color="auto" w:fill="FFFFFF"/>
        <w:spacing w:before="105" w:after="100" w:afterAutospacing="1" w:line="360" w:lineRule="auto"/>
        <w:rPr>
          <w:rFonts w:ascii="Tw Cen MT" w:hAnsi="Tw Cen MT" w:cs="Times New Roman"/>
          <w:szCs w:val="24"/>
        </w:rPr>
      </w:pPr>
    </w:p>
    <w:p w14:paraId="39349BA4" w14:textId="6FB545FE" w:rsidR="00831A42" w:rsidRPr="00C52D52" w:rsidRDefault="00831A42" w:rsidP="0018095E">
      <w:pPr>
        <w:pStyle w:val="Heading1"/>
        <w:numPr>
          <w:ilvl w:val="0"/>
          <w:numId w:val="0"/>
        </w:numPr>
        <w:ind w:left="432" w:hanging="432"/>
      </w:pPr>
      <w:bookmarkStart w:id="0" w:name="_Toc72919769"/>
      <w:bookmarkStart w:id="1" w:name="_Toc141343854"/>
      <w:bookmarkStart w:id="2" w:name="_Toc144723338"/>
      <w:bookmarkStart w:id="3" w:name="_Toc146292485"/>
      <w:bookmarkStart w:id="4" w:name="_Toc157514660"/>
      <w:r w:rsidRPr="00C52D52">
        <w:lastRenderedPageBreak/>
        <w:t>RESEARCH POLICY REVIEW SHEET</w:t>
      </w:r>
      <w:bookmarkEnd w:id="0"/>
      <w:bookmarkEnd w:id="1"/>
      <w:bookmarkEnd w:id="2"/>
      <w:bookmarkEnd w:id="3"/>
      <w:bookmarkEnd w:id="4"/>
    </w:p>
    <w:tbl>
      <w:tblPr>
        <w:tblStyle w:val="TableGrid"/>
        <w:tblW w:w="9936" w:type="dxa"/>
        <w:tblInd w:w="-95" w:type="dxa"/>
        <w:tblLook w:val="04A0" w:firstRow="1" w:lastRow="0" w:firstColumn="1" w:lastColumn="0" w:noHBand="0" w:noVBand="1"/>
      </w:tblPr>
      <w:tblGrid>
        <w:gridCol w:w="1797"/>
        <w:gridCol w:w="2175"/>
        <w:gridCol w:w="1426"/>
        <w:gridCol w:w="1686"/>
        <w:gridCol w:w="2852"/>
      </w:tblGrid>
      <w:tr w:rsidR="00831A42" w:rsidRPr="00C52D52" w14:paraId="023723F5" w14:textId="77777777" w:rsidTr="00831A42">
        <w:trPr>
          <w:trHeight w:val="755"/>
        </w:trPr>
        <w:tc>
          <w:tcPr>
            <w:tcW w:w="1797" w:type="dxa"/>
          </w:tcPr>
          <w:p w14:paraId="3243B54D" w14:textId="77777777" w:rsidR="00831A42" w:rsidRPr="00C52D52" w:rsidRDefault="00831A42" w:rsidP="00E84932">
            <w:pPr>
              <w:spacing w:before="105" w:after="100" w:afterAutospacing="1" w:line="360" w:lineRule="auto"/>
              <w:jc w:val="center"/>
              <w:rPr>
                <w:rFonts w:ascii="Tw Cen MT" w:hAnsi="Tw Cen MT" w:cs="Times New Roman"/>
                <w:szCs w:val="24"/>
              </w:rPr>
            </w:pPr>
            <w:r w:rsidRPr="00C52D52">
              <w:rPr>
                <w:rFonts w:ascii="Tw Cen MT" w:hAnsi="Tw Cen MT"/>
                <w:szCs w:val="24"/>
              </w:rPr>
              <w:t>Issue/Revision No</w:t>
            </w:r>
          </w:p>
        </w:tc>
        <w:tc>
          <w:tcPr>
            <w:tcW w:w="2175" w:type="dxa"/>
          </w:tcPr>
          <w:p w14:paraId="6A8F12D4" w14:textId="77777777" w:rsidR="00831A42" w:rsidRPr="00C52D52" w:rsidRDefault="00831A42" w:rsidP="00E84932">
            <w:pPr>
              <w:spacing w:before="105" w:after="100" w:afterAutospacing="1" w:line="360" w:lineRule="auto"/>
              <w:jc w:val="center"/>
              <w:rPr>
                <w:rFonts w:ascii="Tw Cen MT" w:hAnsi="Tw Cen MT" w:cs="Times New Roman"/>
                <w:szCs w:val="24"/>
              </w:rPr>
            </w:pPr>
            <w:r w:rsidRPr="00C52D52">
              <w:rPr>
                <w:rFonts w:ascii="Tw Cen MT" w:hAnsi="Tw Cen MT"/>
                <w:szCs w:val="24"/>
              </w:rPr>
              <w:t>Subject of Amendment</w:t>
            </w:r>
          </w:p>
        </w:tc>
        <w:tc>
          <w:tcPr>
            <w:tcW w:w="1426" w:type="dxa"/>
          </w:tcPr>
          <w:p w14:paraId="0DD23047" w14:textId="77777777" w:rsidR="00831A42" w:rsidRPr="00C52D52" w:rsidRDefault="00831A42" w:rsidP="00E84932">
            <w:pPr>
              <w:spacing w:before="105" w:after="100" w:afterAutospacing="1" w:line="360" w:lineRule="auto"/>
              <w:jc w:val="center"/>
              <w:rPr>
                <w:rFonts w:ascii="Tw Cen MT" w:hAnsi="Tw Cen MT" w:cs="Times New Roman"/>
                <w:szCs w:val="24"/>
              </w:rPr>
            </w:pPr>
            <w:r w:rsidRPr="00C52D52">
              <w:rPr>
                <w:rFonts w:ascii="Tw Cen MT" w:hAnsi="Tw Cen MT"/>
                <w:szCs w:val="24"/>
              </w:rPr>
              <w:t>Reviewed By</w:t>
            </w:r>
          </w:p>
        </w:tc>
        <w:tc>
          <w:tcPr>
            <w:tcW w:w="1686" w:type="dxa"/>
          </w:tcPr>
          <w:p w14:paraId="5392BE6D" w14:textId="77777777" w:rsidR="00831A42" w:rsidRPr="00C52D52" w:rsidRDefault="00831A42" w:rsidP="00E84932">
            <w:pPr>
              <w:spacing w:before="105" w:after="100" w:afterAutospacing="1" w:line="360" w:lineRule="auto"/>
              <w:jc w:val="center"/>
              <w:rPr>
                <w:rFonts w:ascii="Tw Cen MT" w:hAnsi="Tw Cen MT" w:cs="Times New Roman"/>
                <w:szCs w:val="24"/>
              </w:rPr>
            </w:pPr>
            <w:r w:rsidRPr="00C52D52">
              <w:rPr>
                <w:rFonts w:ascii="Tw Cen MT" w:hAnsi="Tw Cen MT"/>
                <w:szCs w:val="24"/>
              </w:rPr>
              <w:t>Authorized By</w:t>
            </w:r>
          </w:p>
        </w:tc>
        <w:tc>
          <w:tcPr>
            <w:tcW w:w="2852" w:type="dxa"/>
          </w:tcPr>
          <w:p w14:paraId="3FA04300" w14:textId="77777777" w:rsidR="00831A42" w:rsidRPr="00C52D52" w:rsidRDefault="00831A42" w:rsidP="00E84932">
            <w:pPr>
              <w:spacing w:before="105" w:after="100" w:afterAutospacing="1" w:line="360" w:lineRule="auto"/>
              <w:jc w:val="center"/>
              <w:rPr>
                <w:rFonts w:ascii="Tw Cen MT" w:hAnsi="Tw Cen MT" w:cs="Times New Roman"/>
                <w:szCs w:val="24"/>
              </w:rPr>
            </w:pPr>
            <w:r w:rsidRPr="00C52D52">
              <w:rPr>
                <w:rFonts w:ascii="Tw Cen MT" w:hAnsi="Tw Cen MT"/>
                <w:szCs w:val="24"/>
              </w:rPr>
              <w:t>Date</w:t>
            </w:r>
          </w:p>
        </w:tc>
      </w:tr>
      <w:tr w:rsidR="00831A42" w:rsidRPr="00C52D52" w14:paraId="312B90ED" w14:textId="77777777" w:rsidTr="00831A42">
        <w:trPr>
          <w:trHeight w:val="755"/>
        </w:trPr>
        <w:tc>
          <w:tcPr>
            <w:tcW w:w="1797" w:type="dxa"/>
          </w:tcPr>
          <w:p w14:paraId="186B1006"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5E527B7D"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1D585BEE"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61CB740E"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55301893"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1366AE90" w14:textId="77777777" w:rsidTr="00831A42">
        <w:trPr>
          <w:trHeight w:val="773"/>
        </w:trPr>
        <w:tc>
          <w:tcPr>
            <w:tcW w:w="1797" w:type="dxa"/>
          </w:tcPr>
          <w:p w14:paraId="6F639F8C"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5BECBAB0"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23C2E375"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069CBA1A"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459C2C92"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649DCCF6" w14:textId="77777777" w:rsidTr="00831A42">
        <w:trPr>
          <w:trHeight w:val="755"/>
        </w:trPr>
        <w:tc>
          <w:tcPr>
            <w:tcW w:w="1797" w:type="dxa"/>
          </w:tcPr>
          <w:p w14:paraId="654395C3"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6CD556AB"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4F6ACF7D"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4FA6C181"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4B5A5C90"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0C7ECABE" w14:textId="77777777" w:rsidTr="00831A42">
        <w:trPr>
          <w:trHeight w:val="755"/>
        </w:trPr>
        <w:tc>
          <w:tcPr>
            <w:tcW w:w="1797" w:type="dxa"/>
          </w:tcPr>
          <w:p w14:paraId="14CCF29B"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1583D3BE"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7D5ED2AC"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39C50898"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56E78FA6"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2A1D7DDF" w14:textId="77777777" w:rsidTr="00831A42">
        <w:trPr>
          <w:trHeight w:val="755"/>
        </w:trPr>
        <w:tc>
          <w:tcPr>
            <w:tcW w:w="1797" w:type="dxa"/>
          </w:tcPr>
          <w:p w14:paraId="7734A307"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395F32BD"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142A456B"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34B5DBA9"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3FB8A84E"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402ADEAC" w14:textId="77777777" w:rsidTr="00831A42">
        <w:trPr>
          <w:trHeight w:val="773"/>
        </w:trPr>
        <w:tc>
          <w:tcPr>
            <w:tcW w:w="1797" w:type="dxa"/>
          </w:tcPr>
          <w:p w14:paraId="48729D11"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700072D5"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5C425787"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7824C383"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356D60E4"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64294096" w14:textId="77777777" w:rsidTr="00831A42">
        <w:trPr>
          <w:trHeight w:val="755"/>
        </w:trPr>
        <w:tc>
          <w:tcPr>
            <w:tcW w:w="1797" w:type="dxa"/>
          </w:tcPr>
          <w:p w14:paraId="47AD5024"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5EE83EE2"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0EC13AB9"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25F67DC9"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7C4452CB"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28D695D1" w14:textId="77777777" w:rsidTr="00831A42">
        <w:trPr>
          <w:trHeight w:val="755"/>
        </w:trPr>
        <w:tc>
          <w:tcPr>
            <w:tcW w:w="1797" w:type="dxa"/>
          </w:tcPr>
          <w:p w14:paraId="1D9FAAAA"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1162EC04"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1B050808"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2B11E5B0"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68A54F0D"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414D6B2F" w14:textId="77777777" w:rsidTr="00831A42">
        <w:trPr>
          <w:trHeight w:val="755"/>
        </w:trPr>
        <w:tc>
          <w:tcPr>
            <w:tcW w:w="1797" w:type="dxa"/>
          </w:tcPr>
          <w:p w14:paraId="4B3E4293"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2E8CDE77"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6D3F45A2"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2F5F3FDA"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74216C87"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4DC18A58" w14:textId="77777777" w:rsidTr="00831A42">
        <w:trPr>
          <w:trHeight w:val="773"/>
        </w:trPr>
        <w:tc>
          <w:tcPr>
            <w:tcW w:w="1797" w:type="dxa"/>
          </w:tcPr>
          <w:p w14:paraId="5215B287"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256ED7AF"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28552AF8"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665E3020"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46693921"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69D43090" w14:textId="77777777" w:rsidTr="00831A42">
        <w:trPr>
          <w:trHeight w:val="755"/>
        </w:trPr>
        <w:tc>
          <w:tcPr>
            <w:tcW w:w="1797" w:type="dxa"/>
          </w:tcPr>
          <w:p w14:paraId="14E52644"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35F9BF71"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4932297E"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246E9FA4"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42EF1A63"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4BFF93CA" w14:textId="77777777" w:rsidTr="00831A42">
        <w:trPr>
          <w:trHeight w:val="755"/>
        </w:trPr>
        <w:tc>
          <w:tcPr>
            <w:tcW w:w="1797" w:type="dxa"/>
          </w:tcPr>
          <w:p w14:paraId="0C57F409"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2539AA14"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303E8C92"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6AA38591"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1E480549"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2BE68E86" w14:textId="77777777" w:rsidTr="00831A42">
        <w:trPr>
          <w:trHeight w:val="755"/>
        </w:trPr>
        <w:tc>
          <w:tcPr>
            <w:tcW w:w="1797" w:type="dxa"/>
          </w:tcPr>
          <w:p w14:paraId="26D59728"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6B14AD26"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13437FEC"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1F8F309E"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5348D37F"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170FE7E0" w14:textId="77777777" w:rsidTr="00831A42">
        <w:trPr>
          <w:trHeight w:val="773"/>
        </w:trPr>
        <w:tc>
          <w:tcPr>
            <w:tcW w:w="1797" w:type="dxa"/>
          </w:tcPr>
          <w:p w14:paraId="46F666EC"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75D74712"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5ECE677C"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2F64FA42"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4FE17344"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r w:rsidR="00831A42" w:rsidRPr="00C52D52" w14:paraId="2DFE1CD9" w14:textId="77777777" w:rsidTr="00831A42">
        <w:trPr>
          <w:trHeight w:val="755"/>
        </w:trPr>
        <w:tc>
          <w:tcPr>
            <w:tcW w:w="1797" w:type="dxa"/>
          </w:tcPr>
          <w:p w14:paraId="583F2CA1"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175" w:type="dxa"/>
          </w:tcPr>
          <w:p w14:paraId="0A9FF56F"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426" w:type="dxa"/>
          </w:tcPr>
          <w:p w14:paraId="359747BE"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1686" w:type="dxa"/>
          </w:tcPr>
          <w:p w14:paraId="07A80225" w14:textId="77777777" w:rsidR="00831A42" w:rsidRPr="00C52D52" w:rsidRDefault="00831A42" w:rsidP="00E84932">
            <w:pPr>
              <w:spacing w:before="105" w:after="100" w:afterAutospacing="1" w:line="360" w:lineRule="auto"/>
              <w:jc w:val="center"/>
              <w:rPr>
                <w:rFonts w:ascii="Tw Cen MT" w:hAnsi="Tw Cen MT" w:cs="Times New Roman"/>
                <w:szCs w:val="24"/>
              </w:rPr>
            </w:pPr>
          </w:p>
        </w:tc>
        <w:tc>
          <w:tcPr>
            <w:tcW w:w="2852" w:type="dxa"/>
          </w:tcPr>
          <w:p w14:paraId="5366E8CF" w14:textId="77777777" w:rsidR="00831A42" w:rsidRPr="00C52D52" w:rsidRDefault="00831A42" w:rsidP="00E84932">
            <w:pPr>
              <w:spacing w:before="105" w:after="100" w:afterAutospacing="1" w:line="360" w:lineRule="auto"/>
              <w:jc w:val="center"/>
              <w:rPr>
                <w:rFonts w:ascii="Tw Cen MT" w:hAnsi="Tw Cen MT" w:cs="Times New Roman"/>
                <w:szCs w:val="24"/>
              </w:rPr>
            </w:pPr>
          </w:p>
        </w:tc>
      </w:tr>
    </w:tbl>
    <w:p w14:paraId="1943049A" w14:textId="77777777" w:rsidR="00831A42" w:rsidRPr="00C52D52" w:rsidRDefault="00831A42" w:rsidP="00831A42">
      <w:pPr>
        <w:jc w:val="left"/>
        <w:rPr>
          <w:rFonts w:ascii="Tw Cen MT" w:hAnsi="Tw Cen MT"/>
          <w:b/>
          <w:color w:val="808080"/>
          <w:szCs w:val="24"/>
        </w:rPr>
      </w:pPr>
    </w:p>
    <w:p w14:paraId="77C80432" w14:textId="77777777" w:rsidR="00831A42" w:rsidRPr="00C52D52" w:rsidRDefault="00831A42" w:rsidP="00FF7E9A">
      <w:pPr>
        <w:jc w:val="center"/>
        <w:rPr>
          <w:rFonts w:ascii="Tw Cen MT" w:hAnsi="Tw Cen MT"/>
          <w:b/>
          <w:color w:val="808080"/>
          <w:szCs w:val="24"/>
        </w:rPr>
        <w:sectPr w:rsidR="00831A42" w:rsidRPr="00C52D52" w:rsidSect="00933E91">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08" w:footer="708" w:gutter="0"/>
          <w:pgNumType w:fmt="lowerRoman" w:start="1"/>
          <w:cols w:space="720" w:equalWidth="0">
            <w:col w:w="9360"/>
          </w:cols>
          <w:titlePg/>
          <w:docGrid w:linePitch="299"/>
        </w:sectPr>
      </w:pPr>
    </w:p>
    <w:bookmarkStart w:id="5" w:name="_Toc157514661" w:displacedByCustomXml="next"/>
    <w:sdt>
      <w:sdtPr>
        <w:rPr>
          <w:rFonts w:ascii="Cambria" w:eastAsiaTheme="minorHAnsi" w:hAnsi="Cambria" w:cstheme="minorBidi"/>
          <w:b w:val="0"/>
          <w:szCs w:val="22"/>
          <w:lang w:val="en-GB"/>
        </w:rPr>
        <w:id w:val="-1428487596"/>
        <w:docPartObj>
          <w:docPartGallery w:val="Table of Contents"/>
          <w:docPartUnique/>
        </w:docPartObj>
      </w:sdtPr>
      <w:sdtEndPr>
        <w:rPr>
          <w:bCs/>
          <w:noProof/>
        </w:rPr>
      </w:sdtEndPr>
      <w:sdtContent>
        <w:p w14:paraId="797A3888" w14:textId="7032EFAA" w:rsidR="00AA0B65" w:rsidRPr="00C52D52" w:rsidRDefault="00AA0B65" w:rsidP="0018095E">
          <w:pPr>
            <w:pStyle w:val="Heading1"/>
            <w:numPr>
              <w:ilvl w:val="0"/>
              <w:numId w:val="0"/>
            </w:numPr>
            <w:ind w:left="432" w:hanging="432"/>
          </w:pPr>
          <w:r w:rsidRPr="00C52D52">
            <w:t>TABLE OF CONTENTS</w:t>
          </w:r>
          <w:bookmarkEnd w:id="5"/>
        </w:p>
        <w:p w14:paraId="48913D3D" w14:textId="6168ADE4" w:rsidR="00A91E1F" w:rsidRPr="00C52D52" w:rsidRDefault="00AA0B65">
          <w:pPr>
            <w:pStyle w:val="TOC1"/>
            <w:tabs>
              <w:tab w:val="right" w:leader="dot" w:pos="9350"/>
            </w:tabs>
            <w:rPr>
              <w:rFonts w:asciiTheme="minorHAnsi" w:eastAsiaTheme="minorEastAsia" w:hAnsiTheme="minorHAnsi" w:cstheme="minorBidi"/>
              <w:noProof/>
              <w:kern w:val="2"/>
              <w:sz w:val="22"/>
              <w:szCs w:val="22"/>
              <w:lang w:val="en-KE" w:eastAsia="en-KE"/>
              <w14:ligatures w14:val="standardContextual"/>
            </w:rPr>
          </w:pPr>
          <w:r w:rsidRPr="00C52D52">
            <w:rPr>
              <w:rFonts w:ascii="Tw Cen MT" w:hAnsi="Tw Cen MT"/>
              <w:szCs w:val="24"/>
            </w:rPr>
            <w:fldChar w:fldCharType="begin"/>
          </w:r>
          <w:r w:rsidRPr="00C52D52">
            <w:rPr>
              <w:rFonts w:ascii="Tw Cen MT" w:hAnsi="Tw Cen MT"/>
              <w:szCs w:val="24"/>
            </w:rPr>
            <w:instrText xml:space="preserve"> TOC \o "1-3" \h \z \u </w:instrText>
          </w:r>
          <w:r w:rsidRPr="00C52D52">
            <w:rPr>
              <w:rFonts w:ascii="Tw Cen MT" w:hAnsi="Tw Cen MT"/>
              <w:szCs w:val="24"/>
            </w:rPr>
            <w:fldChar w:fldCharType="separate"/>
          </w:r>
          <w:hyperlink w:anchor="_Toc157514660" w:history="1">
            <w:r w:rsidR="00A91E1F" w:rsidRPr="00C52D52">
              <w:rPr>
                <w:rStyle w:val="Hyperlink"/>
                <w:noProof/>
              </w:rPr>
              <w:t>RESEARCH POLICY REVIEW SHEET</w:t>
            </w:r>
            <w:r w:rsidR="00A91E1F" w:rsidRPr="00C52D52">
              <w:rPr>
                <w:noProof/>
                <w:webHidden/>
              </w:rPr>
              <w:tab/>
            </w:r>
            <w:r w:rsidR="00A91E1F" w:rsidRPr="00C52D52">
              <w:rPr>
                <w:noProof/>
                <w:webHidden/>
              </w:rPr>
              <w:fldChar w:fldCharType="begin"/>
            </w:r>
            <w:r w:rsidR="00A91E1F" w:rsidRPr="00C52D52">
              <w:rPr>
                <w:noProof/>
                <w:webHidden/>
              </w:rPr>
              <w:instrText xml:space="preserve"> PAGEREF _Toc157514660 \h </w:instrText>
            </w:r>
            <w:r w:rsidR="00A91E1F" w:rsidRPr="00C52D52">
              <w:rPr>
                <w:noProof/>
                <w:webHidden/>
              </w:rPr>
            </w:r>
            <w:r w:rsidR="00A91E1F" w:rsidRPr="00C52D52">
              <w:rPr>
                <w:noProof/>
                <w:webHidden/>
              </w:rPr>
              <w:fldChar w:fldCharType="separate"/>
            </w:r>
            <w:r w:rsidR="00A91E1F" w:rsidRPr="00C52D52">
              <w:rPr>
                <w:noProof/>
                <w:webHidden/>
              </w:rPr>
              <w:t>ii</w:t>
            </w:r>
            <w:r w:rsidR="00A91E1F" w:rsidRPr="00C52D52">
              <w:rPr>
                <w:noProof/>
                <w:webHidden/>
              </w:rPr>
              <w:fldChar w:fldCharType="end"/>
            </w:r>
          </w:hyperlink>
        </w:p>
        <w:p w14:paraId="06E71EC3" w14:textId="3EB51020" w:rsidR="00A91E1F" w:rsidRPr="00C52D52" w:rsidRDefault="00A91E1F">
          <w:pPr>
            <w:pStyle w:val="TOC1"/>
            <w:tabs>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61" w:history="1">
            <w:r w:rsidRPr="00C52D52">
              <w:rPr>
                <w:rStyle w:val="Hyperlink"/>
                <w:noProof/>
              </w:rPr>
              <w:t>TABLE OF CONTENTS</w:t>
            </w:r>
            <w:r w:rsidRPr="00C52D52">
              <w:rPr>
                <w:noProof/>
                <w:webHidden/>
              </w:rPr>
              <w:tab/>
            </w:r>
            <w:r w:rsidRPr="00C52D52">
              <w:rPr>
                <w:noProof/>
                <w:webHidden/>
              </w:rPr>
              <w:fldChar w:fldCharType="begin"/>
            </w:r>
            <w:r w:rsidRPr="00C52D52">
              <w:rPr>
                <w:noProof/>
                <w:webHidden/>
              </w:rPr>
              <w:instrText xml:space="preserve"> PAGEREF _Toc157514661 \h </w:instrText>
            </w:r>
            <w:r w:rsidRPr="00C52D52">
              <w:rPr>
                <w:noProof/>
                <w:webHidden/>
              </w:rPr>
            </w:r>
            <w:r w:rsidRPr="00C52D52">
              <w:rPr>
                <w:noProof/>
                <w:webHidden/>
              </w:rPr>
              <w:fldChar w:fldCharType="separate"/>
            </w:r>
            <w:r w:rsidRPr="00C52D52">
              <w:rPr>
                <w:noProof/>
                <w:webHidden/>
              </w:rPr>
              <w:t>1</w:t>
            </w:r>
            <w:r w:rsidRPr="00C52D52">
              <w:rPr>
                <w:noProof/>
                <w:webHidden/>
              </w:rPr>
              <w:fldChar w:fldCharType="end"/>
            </w:r>
          </w:hyperlink>
        </w:p>
        <w:p w14:paraId="6B93CAE5" w14:textId="3EDCDA2E" w:rsidR="00A91E1F" w:rsidRPr="00C52D52" w:rsidRDefault="00A91E1F">
          <w:pPr>
            <w:pStyle w:val="TOC1"/>
            <w:tabs>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62" w:history="1">
            <w:r w:rsidRPr="00C52D52">
              <w:rPr>
                <w:rStyle w:val="Hyperlink"/>
                <w:noProof/>
              </w:rPr>
              <w:t>FOREWARD</w:t>
            </w:r>
            <w:r w:rsidRPr="00C52D52">
              <w:rPr>
                <w:noProof/>
                <w:webHidden/>
              </w:rPr>
              <w:tab/>
            </w:r>
            <w:r w:rsidRPr="00C52D52">
              <w:rPr>
                <w:noProof/>
                <w:webHidden/>
              </w:rPr>
              <w:fldChar w:fldCharType="begin"/>
            </w:r>
            <w:r w:rsidRPr="00C52D52">
              <w:rPr>
                <w:noProof/>
                <w:webHidden/>
              </w:rPr>
              <w:instrText xml:space="preserve"> PAGEREF _Toc157514662 \h </w:instrText>
            </w:r>
            <w:r w:rsidRPr="00C52D52">
              <w:rPr>
                <w:noProof/>
                <w:webHidden/>
              </w:rPr>
            </w:r>
            <w:r w:rsidRPr="00C52D52">
              <w:rPr>
                <w:noProof/>
                <w:webHidden/>
              </w:rPr>
              <w:fldChar w:fldCharType="separate"/>
            </w:r>
            <w:r w:rsidRPr="00C52D52">
              <w:rPr>
                <w:noProof/>
                <w:webHidden/>
              </w:rPr>
              <w:t>3</w:t>
            </w:r>
            <w:r w:rsidRPr="00C52D52">
              <w:rPr>
                <w:noProof/>
                <w:webHidden/>
              </w:rPr>
              <w:fldChar w:fldCharType="end"/>
            </w:r>
          </w:hyperlink>
        </w:p>
        <w:p w14:paraId="1FDBABE7" w14:textId="400346E9" w:rsidR="00A91E1F" w:rsidRPr="00C52D52" w:rsidRDefault="00A91E1F">
          <w:pPr>
            <w:pStyle w:val="TOC1"/>
            <w:tabs>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63" w:history="1">
            <w:r w:rsidRPr="00C52D52">
              <w:rPr>
                <w:rStyle w:val="Hyperlink"/>
                <w:noProof/>
              </w:rPr>
              <w:t>KONZA TECHNOPOLIS IDENTITY</w:t>
            </w:r>
            <w:r w:rsidRPr="00C52D52">
              <w:rPr>
                <w:noProof/>
                <w:webHidden/>
              </w:rPr>
              <w:tab/>
            </w:r>
            <w:r w:rsidRPr="00C52D52">
              <w:rPr>
                <w:noProof/>
                <w:webHidden/>
              </w:rPr>
              <w:fldChar w:fldCharType="begin"/>
            </w:r>
            <w:r w:rsidRPr="00C52D52">
              <w:rPr>
                <w:noProof/>
                <w:webHidden/>
              </w:rPr>
              <w:instrText xml:space="preserve"> PAGEREF _Toc157514663 \h </w:instrText>
            </w:r>
            <w:r w:rsidRPr="00C52D52">
              <w:rPr>
                <w:noProof/>
                <w:webHidden/>
              </w:rPr>
            </w:r>
            <w:r w:rsidRPr="00C52D52">
              <w:rPr>
                <w:noProof/>
                <w:webHidden/>
              </w:rPr>
              <w:fldChar w:fldCharType="separate"/>
            </w:r>
            <w:r w:rsidRPr="00C52D52">
              <w:rPr>
                <w:noProof/>
                <w:webHidden/>
              </w:rPr>
              <w:t>4</w:t>
            </w:r>
            <w:r w:rsidRPr="00C52D52">
              <w:rPr>
                <w:noProof/>
                <w:webHidden/>
              </w:rPr>
              <w:fldChar w:fldCharType="end"/>
            </w:r>
          </w:hyperlink>
        </w:p>
        <w:p w14:paraId="495E885F" w14:textId="19743E9B" w:rsidR="00A91E1F" w:rsidRPr="00C52D52" w:rsidRDefault="00A91E1F">
          <w:pPr>
            <w:pStyle w:val="TOC2"/>
            <w:rPr>
              <w:rFonts w:asciiTheme="minorHAnsi" w:eastAsiaTheme="minorEastAsia" w:hAnsiTheme="minorHAnsi" w:cstheme="minorBidi"/>
              <w:noProof/>
              <w:kern w:val="2"/>
              <w:sz w:val="22"/>
              <w:szCs w:val="22"/>
              <w:lang w:val="en-KE" w:eastAsia="en-KE"/>
              <w14:ligatures w14:val="standardContextual"/>
            </w:rPr>
          </w:pPr>
          <w:hyperlink w:anchor="_Toc157514664" w:history="1">
            <w:r w:rsidRPr="00C52D52">
              <w:rPr>
                <w:rStyle w:val="Hyperlink"/>
                <w:noProof/>
              </w:rPr>
              <w:t>Vision</w:t>
            </w:r>
            <w:r w:rsidRPr="00C52D52">
              <w:rPr>
                <w:noProof/>
                <w:webHidden/>
              </w:rPr>
              <w:tab/>
            </w:r>
            <w:r w:rsidRPr="00C52D52">
              <w:rPr>
                <w:noProof/>
                <w:webHidden/>
              </w:rPr>
              <w:fldChar w:fldCharType="begin"/>
            </w:r>
            <w:r w:rsidRPr="00C52D52">
              <w:rPr>
                <w:noProof/>
                <w:webHidden/>
              </w:rPr>
              <w:instrText xml:space="preserve"> PAGEREF _Toc157514664 \h </w:instrText>
            </w:r>
            <w:r w:rsidRPr="00C52D52">
              <w:rPr>
                <w:noProof/>
                <w:webHidden/>
              </w:rPr>
            </w:r>
            <w:r w:rsidRPr="00C52D52">
              <w:rPr>
                <w:noProof/>
                <w:webHidden/>
              </w:rPr>
              <w:fldChar w:fldCharType="separate"/>
            </w:r>
            <w:r w:rsidRPr="00C52D52">
              <w:rPr>
                <w:noProof/>
                <w:webHidden/>
              </w:rPr>
              <w:t>4</w:t>
            </w:r>
            <w:r w:rsidRPr="00C52D52">
              <w:rPr>
                <w:noProof/>
                <w:webHidden/>
              </w:rPr>
              <w:fldChar w:fldCharType="end"/>
            </w:r>
          </w:hyperlink>
        </w:p>
        <w:p w14:paraId="4AA27AFB" w14:textId="57844369" w:rsidR="00A91E1F" w:rsidRPr="00C52D52" w:rsidRDefault="00A91E1F">
          <w:pPr>
            <w:pStyle w:val="TOC2"/>
            <w:rPr>
              <w:rFonts w:asciiTheme="minorHAnsi" w:eastAsiaTheme="minorEastAsia" w:hAnsiTheme="minorHAnsi" w:cstheme="minorBidi"/>
              <w:noProof/>
              <w:kern w:val="2"/>
              <w:sz w:val="22"/>
              <w:szCs w:val="22"/>
              <w:lang w:val="en-KE" w:eastAsia="en-KE"/>
              <w14:ligatures w14:val="standardContextual"/>
            </w:rPr>
          </w:pPr>
          <w:hyperlink w:anchor="_Toc157514665" w:history="1">
            <w:r w:rsidRPr="00C52D52">
              <w:rPr>
                <w:rStyle w:val="Hyperlink"/>
                <w:noProof/>
              </w:rPr>
              <w:t>Mission</w:t>
            </w:r>
            <w:r w:rsidRPr="00C52D52">
              <w:rPr>
                <w:noProof/>
                <w:webHidden/>
              </w:rPr>
              <w:tab/>
            </w:r>
            <w:r w:rsidRPr="00C52D52">
              <w:rPr>
                <w:noProof/>
                <w:webHidden/>
              </w:rPr>
              <w:fldChar w:fldCharType="begin"/>
            </w:r>
            <w:r w:rsidRPr="00C52D52">
              <w:rPr>
                <w:noProof/>
                <w:webHidden/>
              </w:rPr>
              <w:instrText xml:space="preserve"> PAGEREF _Toc157514665 \h </w:instrText>
            </w:r>
            <w:r w:rsidRPr="00C52D52">
              <w:rPr>
                <w:noProof/>
                <w:webHidden/>
              </w:rPr>
            </w:r>
            <w:r w:rsidRPr="00C52D52">
              <w:rPr>
                <w:noProof/>
                <w:webHidden/>
              </w:rPr>
              <w:fldChar w:fldCharType="separate"/>
            </w:r>
            <w:r w:rsidRPr="00C52D52">
              <w:rPr>
                <w:noProof/>
                <w:webHidden/>
              </w:rPr>
              <w:t>4</w:t>
            </w:r>
            <w:r w:rsidRPr="00C52D52">
              <w:rPr>
                <w:noProof/>
                <w:webHidden/>
              </w:rPr>
              <w:fldChar w:fldCharType="end"/>
            </w:r>
          </w:hyperlink>
        </w:p>
        <w:p w14:paraId="5654BA30" w14:textId="28929948" w:rsidR="00A91E1F" w:rsidRPr="00C52D52" w:rsidRDefault="00A91E1F">
          <w:pPr>
            <w:pStyle w:val="TOC2"/>
            <w:rPr>
              <w:rFonts w:asciiTheme="minorHAnsi" w:eastAsiaTheme="minorEastAsia" w:hAnsiTheme="minorHAnsi" w:cstheme="minorBidi"/>
              <w:noProof/>
              <w:kern w:val="2"/>
              <w:sz w:val="22"/>
              <w:szCs w:val="22"/>
              <w:lang w:val="en-KE" w:eastAsia="en-KE"/>
              <w14:ligatures w14:val="standardContextual"/>
            </w:rPr>
          </w:pPr>
          <w:hyperlink w:anchor="_Toc157514666" w:history="1">
            <w:r w:rsidRPr="00C52D52">
              <w:rPr>
                <w:rStyle w:val="Hyperlink"/>
                <w:noProof/>
              </w:rPr>
              <w:t>Mandate</w:t>
            </w:r>
            <w:r w:rsidRPr="00C52D52">
              <w:rPr>
                <w:noProof/>
                <w:webHidden/>
              </w:rPr>
              <w:tab/>
            </w:r>
            <w:r w:rsidRPr="00C52D52">
              <w:rPr>
                <w:noProof/>
                <w:webHidden/>
              </w:rPr>
              <w:fldChar w:fldCharType="begin"/>
            </w:r>
            <w:r w:rsidRPr="00C52D52">
              <w:rPr>
                <w:noProof/>
                <w:webHidden/>
              </w:rPr>
              <w:instrText xml:space="preserve"> PAGEREF _Toc157514666 \h </w:instrText>
            </w:r>
            <w:r w:rsidRPr="00C52D52">
              <w:rPr>
                <w:noProof/>
                <w:webHidden/>
              </w:rPr>
            </w:r>
            <w:r w:rsidRPr="00C52D52">
              <w:rPr>
                <w:noProof/>
                <w:webHidden/>
              </w:rPr>
              <w:fldChar w:fldCharType="separate"/>
            </w:r>
            <w:r w:rsidRPr="00C52D52">
              <w:rPr>
                <w:noProof/>
                <w:webHidden/>
              </w:rPr>
              <w:t>4</w:t>
            </w:r>
            <w:r w:rsidRPr="00C52D52">
              <w:rPr>
                <w:noProof/>
                <w:webHidden/>
              </w:rPr>
              <w:fldChar w:fldCharType="end"/>
            </w:r>
          </w:hyperlink>
        </w:p>
        <w:p w14:paraId="0B779676" w14:textId="499B1BC5" w:rsidR="00A91E1F" w:rsidRPr="00C52D52" w:rsidRDefault="00A91E1F">
          <w:pPr>
            <w:pStyle w:val="TOC2"/>
            <w:rPr>
              <w:rFonts w:asciiTheme="minorHAnsi" w:eastAsiaTheme="minorEastAsia" w:hAnsiTheme="minorHAnsi" w:cstheme="minorBidi"/>
              <w:noProof/>
              <w:kern w:val="2"/>
              <w:sz w:val="22"/>
              <w:szCs w:val="22"/>
              <w:lang w:val="en-KE" w:eastAsia="en-KE"/>
              <w14:ligatures w14:val="standardContextual"/>
            </w:rPr>
          </w:pPr>
          <w:hyperlink w:anchor="_Toc157514667" w:history="1">
            <w:r w:rsidRPr="00C52D52">
              <w:rPr>
                <w:rStyle w:val="Hyperlink"/>
                <w:noProof/>
              </w:rPr>
              <w:t>Core Values</w:t>
            </w:r>
            <w:r w:rsidRPr="00C52D52">
              <w:rPr>
                <w:noProof/>
                <w:webHidden/>
              </w:rPr>
              <w:tab/>
            </w:r>
            <w:r w:rsidRPr="00C52D52">
              <w:rPr>
                <w:noProof/>
                <w:webHidden/>
              </w:rPr>
              <w:fldChar w:fldCharType="begin"/>
            </w:r>
            <w:r w:rsidRPr="00C52D52">
              <w:rPr>
                <w:noProof/>
                <w:webHidden/>
              </w:rPr>
              <w:instrText xml:space="preserve"> PAGEREF _Toc157514667 \h </w:instrText>
            </w:r>
            <w:r w:rsidRPr="00C52D52">
              <w:rPr>
                <w:noProof/>
                <w:webHidden/>
              </w:rPr>
            </w:r>
            <w:r w:rsidRPr="00C52D52">
              <w:rPr>
                <w:noProof/>
                <w:webHidden/>
              </w:rPr>
              <w:fldChar w:fldCharType="separate"/>
            </w:r>
            <w:r w:rsidRPr="00C52D52">
              <w:rPr>
                <w:noProof/>
                <w:webHidden/>
              </w:rPr>
              <w:t>4</w:t>
            </w:r>
            <w:r w:rsidRPr="00C52D52">
              <w:rPr>
                <w:noProof/>
                <w:webHidden/>
              </w:rPr>
              <w:fldChar w:fldCharType="end"/>
            </w:r>
          </w:hyperlink>
        </w:p>
        <w:p w14:paraId="05D3EA3D" w14:textId="2CB9F1EC" w:rsidR="00A91E1F" w:rsidRPr="00C52D52" w:rsidRDefault="00A91E1F">
          <w:pPr>
            <w:pStyle w:val="TOC2"/>
            <w:rPr>
              <w:rFonts w:asciiTheme="minorHAnsi" w:eastAsiaTheme="minorEastAsia" w:hAnsiTheme="minorHAnsi" w:cstheme="minorBidi"/>
              <w:noProof/>
              <w:kern w:val="2"/>
              <w:sz w:val="22"/>
              <w:szCs w:val="22"/>
              <w:lang w:val="en-KE" w:eastAsia="en-KE"/>
              <w14:ligatures w14:val="standardContextual"/>
            </w:rPr>
          </w:pPr>
          <w:hyperlink w:anchor="_Toc157514668" w:history="1">
            <w:r w:rsidRPr="00C52D52">
              <w:rPr>
                <w:rStyle w:val="Hyperlink"/>
                <w:noProof/>
              </w:rPr>
              <w:t>Strategic Objectives</w:t>
            </w:r>
            <w:r w:rsidRPr="00C52D52">
              <w:rPr>
                <w:noProof/>
                <w:webHidden/>
              </w:rPr>
              <w:tab/>
            </w:r>
            <w:r w:rsidRPr="00C52D52">
              <w:rPr>
                <w:noProof/>
                <w:webHidden/>
              </w:rPr>
              <w:fldChar w:fldCharType="begin"/>
            </w:r>
            <w:r w:rsidRPr="00C52D52">
              <w:rPr>
                <w:noProof/>
                <w:webHidden/>
              </w:rPr>
              <w:instrText xml:space="preserve"> PAGEREF _Toc157514668 \h </w:instrText>
            </w:r>
            <w:r w:rsidRPr="00C52D52">
              <w:rPr>
                <w:noProof/>
                <w:webHidden/>
              </w:rPr>
            </w:r>
            <w:r w:rsidRPr="00C52D52">
              <w:rPr>
                <w:noProof/>
                <w:webHidden/>
              </w:rPr>
              <w:fldChar w:fldCharType="separate"/>
            </w:r>
            <w:r w:rsidRPr="00C52D52">
              <w:rPr>
                <w:noProof/>
                <w:webHidden/>
              </w:rPr>
              <w:t>4</w:t>
            </w:r>
            <w:r w:rsidRPr="00C52D52">
              <w:rPr>
                <w:noProof/>
                <w:webHidden/>
              </w:rPr>
              <w:fldChar w:fldCharType="end"/>
            </w:r>
          </w:hyperlink>
        </w:p>
        <w:p w14:paraId="2DCDD092" w14:textId="5B0A312F" w:rsidR="00A91E1F" w:rsidRPr="00C52D52" w:rsidRDefault="00A91E1F">
          <w:pPr>
            <w:pStyle w:val="TOC1"/>
            <w:tabs>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69" w:history="1">
            <w:r w:rsidRPr="00C52D52">
              <w:rPr>
                <w:rStyle w:val="Hyperlink"/>
                <w:noProof/>
              </w:rPr>
              <w:t>LIST OF ABBREVIATIONS</w:t>
            </w:r>
            <w:r w:rsidRPr="00C52D52">
              <w:rPr>
                <w:noProof/>
                <w:webHidden/>
              </w:rPr>
              <w:tab/>
            </w:r>
            <w:r w:rsidRPr="00C52D52">
              <w:rPr>
                <w:noProof/>
                <w:webHidden/>
              </w:rPr>
              <w:fldChar w:fldCharType="begin"/>
            </w:r>
            <w:r w:rsidRPr="00C52D52">
              <w:rPr>
                <w:noProof/>
                <w:webHidden/>
              </w:rPr>
              <w:instrText xml:space="preserve"> PAGEREF _Toc157514669 \h </w:instrText>
            </w:r>
            <w:r w:rsidRPr="00C52D52">
              <w:rPr>
                <w:noProof/>
                <w:webHidden/>
              </w:rPr>
            </w:r>
            <w:r w:rsidRPr="00C52D52">
              <w:rPr>
                <w:noProof/>
                <w:webHidden/>
              </w:rPr>
              <w:fldChar w:fldCharType="separate"/>
            </w:r>
            <w:r w:rsidRPr="00C52D52">
              <w:rPr>
                <w:noProof/>
                <w:webHidden/>
              </w:rPr>
              <w:t>5</w:t>
            </w:r>
            <w:r w:rsidRPr="00C52D52">
              <w:rPr>
                <w:noProof/>
                <w:webHidden/>
              </w:rPr>
              <w:fldChar w:fldCharType="end"/>
            </w:r>
          </w:hyperlink>
        </w:p>
        <w:p w14:paraId="4BC74389" w14:textId="05DCE01A" w:rsidR="00A91E1F" w:rsidRPr="00C52D52" w:rsidRDefault="00A91E1F">
          <w:pPr>
            <w:pStyle w:val="TOC1"/>
            <w:tabs>
              <w:tab w:val="left" w:pos="480"/>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70" w:history="1">
            <w:r w:rsidRPr="00C52D52">
              <w:rPr>
                <w:rStyle w:val="Hyperlink"/>
                <w:noProof/>
              </w:rPr>
              <w:t>1</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INTRODUCTION AND BACKGROUND</w:t>
            </w:r>
            <w:r w:rsidRPr="00C52D52">
              <w:rPr>
                <w:noProof/>
                <w:webHidden/>
              </w:rPr>
              <w:tab/>
            </w:r>
            <w:r w:rsidRPr="00C52D52">
              <w:rPr>
                <w:noProof/>
                <w:webHidden/>
              </w:rPr>
              <w:fldChar w:fldCharType="begin"/>
            </w:r>
            <w:r w:rsidRPr="00C52D52">
              <w:rPr>
                <w:noProof/>
                <w:webHidden/>
              </w:rPr>
              <w:instrText xml:space="preserve"> PAGEREF _Toc157514670 \h </w:instrText>
            </w:r>
            <w:r w:rsidRPr="00C52D52">
              <w:rPr>
                <w:noProof/>
                <w:webHidden/>
              </w:rPr>
            </w:r>
            <w:r w:rsidRPr="00C52D52">
              <w:rPr>
                <w:noProof/>
                <w:webHidden/>
              </w:rPr>
              <w:fldChar w:fldCharType="separate"/>
            </w:r>
            <w:r w:rsidRPr="00C52D52">
              <w:rPr>
                <w:noProof/>
                <w:webHidden/>
              </w:rPr>
              <w:t>6</w:t>
            </w:r>
            <w:r w:rsidRPr="00C52D52">
              <w:rPr>
                <w:noProof/>
                <w:webHidden/>
              </w:rPr>
              <w:fldChar w:fldCharType="end"/>
            </w:r>
          </w:hyperlink>
        </w:p>
        <w:p w14:paraId="3676B816" w14:textId="2DC1278C"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1" w:history="1">
            <w:r w:rsidRPr="00C52D52">
              <w:rPr>
                <w:rStyle w:val="Hyperlink"/>
                <w:noProof/>
              </w:rPr>
              <w:t>1.1</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Introduction</w:t>
            </w:r>
            <w:r w:rsidRPr="00C52D52">
              <w:rPr>
                <w:noProof/>
                <w:webHidden/>
              </w:rPr>
              <w:tab/>
            </w:r>
            <w:r w:rsidRPr="00C52D52">
              <w:rPr>
                <w:noProof/>
                <w:webHidden/>
              </w:rPr>
              <w:fldChar w:fldCharType="begin"/>
            </w:r>
            <w:r w:rsidRPr="00C52D52">
              <w:rPr>
                <w:noProof/>
                <w:webHidden/>
              </w:rPr>
              <w:instrText xml:space="preserve"> PAGEREF _Toc157514671 \h </w:instrText>
            </w:r>
            <w:r w:rsidRPr="00C52D52">
              <w:rPr>
                <w:noProof/>
                <w:webHidden/>
              </w:rPr>
            </w:r>
            <w:r w:rsidRPr="00C52D52">
              <w:rPr>
                <w:noProof/>
                <w:webHidden/>
              </w:rPr>
              <w:fldChar w:fldCharType="separate"/>
            </w:r>
            <w:r w:rsidRPr="00C52D52">
              <w:rPr>
                <w:noProof/>
                <w:webHidden/>
              </w:rPr>
              <w:t>6</w:t>
            </w:r>
            <w:r w:rsidRPr="00C52D52">
              <w:rPr>
                <w:noProof/>
                <w:webHidden/>
              </w:rPr>
              <w:fldChar w:fldCharType="end"/>
            </w:r>
          </w:hyperlink>
        </w:p>
        <w:p w14:paraId="0380EB41" w14:textId="2A96FD3F"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2" w:history="1">
            <w:r w:rsidRPr="00C52D52">
              <w:rPr>
                <w:rStyle w:val="Hyperlink"/>
                <w:noProof/>
              </w:rPr>
              <w:t>1.2</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Policy Statement</w:t>
            </w:r>
            <w:r w:rsidRPr="00C52D52">
              <w:rPr>
                <w:noProof/>
                <w:webHidden/>
              </w:rPr>
              <w:tab/>
            </w:r>
            <w:r w:rsidRPr="00C52D52">
              <w:rPr>
                <w:noProof/>
                <w:webHidden/>
              </w:rPr>
              <w:fldChar w:fldCharType="begin"/>
            </w:r>
            <w:r w:rsidRPr="00C52D52">
              <w:rPr>
                <w:noProof/>
                <w:webHidden/>
              </w:rPr>
              <w:instrText xml:space="preserve"> PAGEREF _Toc157514672 \h </w:instrText>
            </w:r>
            <w:r w:rsidRPr="00C52D52">
              <w:rPr>
                <w:noProof/>
                <w:webHidden/>
              </w:rPr>
            </w:r>
            <w:r w:rsidRPr="00C52D52">
              <w:rPr>
                <w:noProof/>
                <w:webHidden/>
              </w:rPr>
              <w:fldChar w:fldCharType="separate"/>
            </w:r>
            <w:r w:rsidRPr="00C52D52">
              <w:rPr>
                <w:noProof/>
                <w:webHidden/>
              </w:rPr>
              <w:t>6</w:t>
            </w:r>
            <w:r w:rsidRPr="00C52D52">
              <w:rPr>
                <w:noProof/>
                <w:webHidden/>
              </w:rPr>
              <w:fldChar w:fldCharType="end"/>
            </w:r>
          </w:hyperlink>
        </w:p>
        <w:p w14:paraId="03CDC621" w14:textId="1D1CFBFF"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3" w:history="1">
            <w:r w:rsidRPr="00C52D52">
              <w:rPr>
                <w:rStyle w:val="Hyperlink"/>
                <w:bCs/>
                <w:noProof/>
              </w:rPr>
              <w:t>1.3</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Objectives of the Policy</w:t>
            </w:r>
            <w:r w:rsidRPr="00C52D52">
              <w:rPr>
                <w:noProof/>
                <w:webHidden/>
              </w:rPr>
              <w:tab/>
            </w:r>
            <w:r w:rsidRPr="00C52D52">
              <w:rPr>
                <w:noProof/>
                <w:webHidden/>
              </w:rPr>
              <w:fldChar w:fldCharType="begin"/>
            </w:r>
            <w:r w:rsidRPr="00C52D52">
              <w:rPr>
                <w:noProof/>
                <w:webHidden/>
              </w:rPr>
              <w:instrText xml:space="preserve"> PAGEREF _Toc157514673 \h </w:instrText>
            </w:r>
            <w:r w:rsidRPr="00C52D52">
              <w:rPr>
                <w:noProof/>
                <w:webHidden/>
              </w:rPr>
            </w:r>
            <w:r w:rsidRPr="00C52D52">
              <w:rPr>
                <w:noProof/>
                <w:webHidden/>
              </w:rPr>
              <w:fldChar w:fldCharType="separate"/>
            </w:r>
            <w:r w:rsidRPr="00C52D52">
              <w:rPr>
                <w:noProof/>
                <w:webHidden/>
              </w:rPr>
              <w:t>6</w:t>
            </w:r>
            <w:r w:rsidRPr="00C52D52">
              <w:rPr>
                <w:noProof/>
                <w:webHidden/>
              </w:rPr>
              <w:fldChar w:fldCharType="end"/>
            </w:r>
          </w:hyperlink>
        </w:p>
        <w:p w14:paraId="0836853B" w14:textId="47C83126"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4" w:history="1">
            <w:r w:rsidRPr="00C52D52">
              <w:rPr>
                <w:rStyle w:val="Hyperlink"/>
                <w:bCs/>
                <w:noProof/>
              </w:rPr>
              <w:t>1.4</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The scope of the policy</w:t>
            </w:r>
            <w:r w:rsidRPr="00C52D52">
              <w:rPr>
                <w:noProof/>
                <w:webHidden/>
              </w:rPr>
              <w:tab/>
            </w:r>
            <w:r w:rsidRPr="00C52D52">
              <w:rPr>
                <w:noProof/>
                <w:webHidden/>
              </w:rPr>
              <w:fldChar w:fldCharType="begin"/>
            </w:r>
            <w:r w:rsidRPr="00C52D52">
              <w:rPr>
                <w:noProof/>
                <w:webHidden/>
              </w:rPr>
              <w:instrText xml:space="preserve"> PAGEREF _Toc157514674 \h </w:instrText>
            </w:r>
            <w:r w:rsidRPr="00C52D52">
              <w:rPr>
                <w:noProof/>
                <w:webHidden/>
              </w:rPr>
            </w:r>
            <w:r w:rsidRPr="00C52D52">
              <w:rPr>
                <w:noProof/>
                <w:webHidden/>
              </w:rPr>
              <w:fldChar w:fldCharType="separate"/>
            </w:r>
            <w:r w:rsidRPr="00C52D52">
              <w:rPr>
                <w:noProof/>
                <w:webHidden/>
              </w:rPr>
              <w:t>6</w:t>
            </w:r>
            <w:r w:rsidRPr="00C52D52">
              <w:rPr>
                <w:noProof/>
                <w:webHidden/>
              </w:rPr>
              <w:fldChar w:fldCharType="end"/>
            </w:r>
          </w:hyperlink>
        </w:p>
        <w:p w14:paraId="2EA1E67A" w14:textId="73445351"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5" w:history="1">
            <w:r w:rsidRPr="00C52D52">
              <w:rPr>
                <w:rStyle w:val="Hyperlink"/>
                <w:bCs/>
                <w:noProof/>
              </w:rPr>
              <w:t>1.5</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Research Priority Areas</w:t>
            </w:r>
            <w:r w:rsidRPr="00C52D52">
              <w:rPr>
                <w:noProof/>
                <w:webHidden/>
              </w:rPr>
              <w:tab/>
            </w:r>
            <w:r w:rsidRPr="00C52D52">
              <w:rPr>
                <w:noProof/>
                <w:webHidden/>
              </w:rPr>
              <w:fldChar w:fldCharType="begin"/>
            </w:r>
            <w:r w:rsidRPr="00C52D52">
              <w:rPr>
                <w:noProof/>
                <w:webHidden/>
              </w:rPr>
              <w:instrText xml:space="preserve"> PAGEREF _Toc157514675 \h </w:instrText>
            </w:r>
            <w:r w:rsidRPr="00C52D52">
              <w:rPr>
                <w:noProof/>
                <w:webHidden/>
              </w:rPr>
            </w:r>
            <w:r w:rsidRPr="00C52D52">
              <w:rPr>
                <w:noProof/>
                <w:webHidden/>
              </w:rPr>
              <w:fldChar w:fldCharType="separate"/>
            </w:r>
            <w:r w:rsidRPr="00C52D52">
              <w:rPr>
                <w:noProof/>
                <w:webHidden/>
              </w:rPr>
              <w:t>6</w:t>
            </w:r>
            <w:r w:rsidRPr="00C52D52">
              <w:rPr>
                <w:noProof/>
                <w:webHidden/>
              </w:rPr>
              <w:fldChar w:fldCharType="end"/>
            </w:r>
          </w:hyperlink>
        </w:p>
        <w:p w14:paraId="14139916" w14:textId="7621C88F"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6" w:history="1">
            <w:r w:rsidRPr="00C52D52">
              <w:rPr>
                <w:rStyle w:val="Hyperlink"/>
                <w:bCs/>
                <w:noProof/>
              </w:rPr>
              <w:t>1.6</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Policy Rationale</w:t>
            </w:r>
            <w:r w:rsidRPr="00C52D52">
              <w:rPr>
                <w:noProof/>
                <w:webHidden/>
              </w:rPr>
              <w:tab/>
            </w:r>
            <w:r w:rsidRPr="00C52D52">
              <w:rPr>
                <w:noProof/>
                <w:webHidden/>
              </w:rPr>
              <w:fldChar w:fldCharType="begin"/>
            </w:r>
            <w:r w:rsidRPr="00C52D52">
              <w:rPr>
                <w:noProof/>
                <w:webHidden/>
              </w:rPr>
              <w:instrText xml:space="preserve"> PAGEREF _Toc157514676 \h </w:instrText>
            </w:r>
            <w:r w:rsidRPr="00C52D52">
              <w:rPr>
                <w:noProof/>
                <w:webHidden/>
              </w:rPr>
            </w:r>
            <w:r w:rsidRPr="00C52D52">
              <w:rPr>
                <w:noProof/>
                <w:webHidden/>
              </w:rPr>
              <w:fldChar w:fldCharType="separate"/>
            </w:r>
            <w:r w:rsidRPr="00C52D52">
              <w:rPr>
                <w:noProof/>
                <w:webHidden/>
              </w:rPr>
              <w:t>7</w:t>
            </w:r>
            <w:r w:rsidRPr="00C52D52">
              <w:rPr>
                <w:noProof/>
                <w:webHidden/>
              </w:rPr>
              <w:fldChar w:fldCharType="end"/>
            </w:r>
          </w:hyperlink>
        </w:p>
        <w:p w14:paraId="4EE48E66" w14:textId="34303F5B"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7" w:history="1">
            <w:r w:rsidRPr="00C52D52">
              <w:rPr>
                <w:rStyle w:val="Hyperlink"/>
                <w:bCs/>
                <w:noProof/>
              </w:rPr>
              <w:t>1.7</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KoTDA Research Principles</w:t>
            </w:r>
            <w:r w:rsidRPr="00C52D52">
              <w:rPr>
                <w:noProof/>
                <w:webHidden/>
              </w:rPr>
              <w:tab/>
            </w:r>
            <w:r w:rsidRPr="00C52D52">
              <w:rPr>
                <w:noProof/>
                <w:webHidden/>
              </w:rPr>
              <w:fldChar w:fldCharType="begin"/>
            </w:r>
            <w:r w:rsidRPr="00C52D52">
              <w:rPr>
                <w:noProof/>
                <w:webHidden/>
              </w:rPr>
              <w:instrText xml:space="preserve"> PAGEREF _Toc157514677 \h </w:instrText>
            </w:r>
            <w:r w:rsidRPr="00C52D52">
              <w:rPr>
                <w:noProof/>
                <w:webHidden/>
              </w:rPr>
            </w:r>
            <w:r w:rsidRPr="00C52D52">
              <w:rPr>
                <w:noProof/>
                <w:webHidden/>
              </w:rPr>
              <w:fldChar w:fldCharType="separate"/>
            </w:r>
            <w:r w:rsidRPr="00C52D52">
              <w:rPr>
                <w:noProof/>
                <w:webHidden/>
              </w:rPr>
              <w:t>7</w:t>
            </w:r>
            <w:r w:rsidRPr="00C52D52">
              <w:rPr>
                <w:noProof/>
                <w:webHidden/>
              </w:rPr>
              <w:fldChar w:fldCharType="end"/>
            </w:r>
          </w:hyperlink>
        </w:p>
        <w:p w14:paraId="3137BBBE" w14:textId="51C92433"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8" w:history="1">
            <w:r w:rsidRPr="00C52D52">
              <w:rPr>
                <w:rStyle w:val="Hyperlink"/>
                <w:noProof/>
              </w:rPr>
              <w:t>1.8</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Research Protocol</w:t>
            </w:r>
            <w:r w:rsidRPr="00C52D52">
              <w:rPr>
                <w:noProof/>
                <w:webHidden/>
              </w:rPr>
              <w:tab/>
            </w:r>
            <w:r w:rsidRPr="00C52D52">
              <w:rPr>
                <w:noProof/>
                <w:webHidden/>
              </w:rPr>
              <w:fldChar w:fldCharType="begin"/>
            </w:r>
            <w:r w:rsidRPr="00C52D52">
              <w:rPr>
                <w:noProof/>
                <w:webHidden/>
              </w:rPr>
              <w:instrText xml:space="preserve"> PAGEREF _Toc157514678 \h </w:instrText>
            </w:r>
            <w:r w:rsidRPr="00C52D52">
              <w:rPr>
                <w:noProof/>
                <w:webHidden/>
              </w:rPr>
            </w:r>
            <w:r w:rsidRPr="00C52D52">
              <w:rPr>
                <w:noProof/>
                <w:webHidden/>
              </w:rPr>
              <w:fldChar w:fldCharType="separate"/>
            </w:r>
            <w:r w:rsidRPr="00C52D52">
              <w:rPr>
                <w:noProof/>
                <w:webHidden/>
              </w:rPr>
              <w:t>7</w:t>
            </w:r>
            <w:r w:rsidRPr="00C52D52">
              <w:rPr>
                <w:noProof/>
                <w:webHidden/>
              </w:rPr>
              <w:fldChar w:fldCharType="end"/>
            </w:r>
          </w:hyperlink>
        </w:p>
        <w:p w14:paraId="422A35F3" w14:textId="3B73F846"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79" w:history="1">
            <w:r w:rsidRPr="00C52D52">
              <w:rPr>
                <w:rStyle w:val="Hyperlink"/>
                <w:bCs/>
                <w:noProof/>
              </w:rPr>
              <w:t>1.9</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Management of Research</w:t>
            </w:r>
            <w:r w:rsidRPr="00C52D52">
              <w:rPr>
                <w:noProof/>
                <w:webHidden/>
              </w:rPr>
              <w:tab/>
            </w:r>
            <w:r w:rsidRPr="00C52D52">
              <w:rPr>
                <w:noProof/>
                <w:webHidden/>
              </w:rPr>
              <w:fldChar w:fldCharType="begin"/>
            </w:r>
            <w:r w:rsidRPr="00C52D52">
              <w:rPr>
                <w:noProof/>
                <w:webHidden/>
              </w:rPr>
              <w:instrText xml:space="preserve"> PAGEREF _Toc157514679 \h </w:instrText>
            </w:r>
            <w:r w:rsidRPr="00C52D52">
              <w:rPr>
                <w:noProof/>
                <w:webHidden/>
              </w:rPr>
            </w:r>
            <w:r w:rsidRPr="00C52D52">
              <w:rPr>
                <w:noProof/>
                <w:webHidden/>
              </w:rPr>
              <w:fldChar w:fldCharType="separate"/>
            </w:r>
            <w:r w:rsidRPr="00C52D52">
              <w:rPr>
                <w:noProof/>
                <w:webHidden/>
              </w:rPr>
              <w:t>7</w:t>
            </w:r>
            <w:r w:rsidRPr="00C52D52">
              <w:rPr>
                <w:noProof/>
                <w:webHidden/>
              </w:rPr>
              <w:fldChar w:fldCharType="end"/>
            </w:r>
          </w:hyperlink>
        </w:p>
        <w:p w14:paraId="68648185" w14:textId="14B43E0C"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0" w:history="1">
            <w:r w:rsidRPr="00C52D52">
              <w:rPr>
                <w:rStyle w:val="Hyperlink"/>
                <w:noProof/>
              </w:rPr>
              <w:t>1.10</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Requirements to Undertake Research</w:t>
            </w:r>
            <w:r w:rsidRPr="00C52D52">
              <w:rPr>
                <w:noProof/>
                <w:webHidden/>
              </w:rPr>
              <w:tab/>
            </w:r>
            <w:r w:rsidRPr="00C52D52">
              <w:rPr>
                <w:noProof/>
                <w:webHidden/>
              </w:rPr>
              <w:fldChar w:fldCharType="begin"/>
            </w:r>
            <w:r w:rsidRPr="00C52D52">
              <w:rPr>
                <w:noProof/>
                <w:webHidden/>
              </w:rPr>
              <w:instrText xml:space="preserve"> PAGEREF _Toc157514680 \h </w:instrText>
            </w:r>
            <w:r w:rsidRPr="00C52D52">
              <w:rPr>
                <w:noProof/>
                <w:webHidden/>
              </w:rPr>
            </w:r>
            <w:r w:rsidRPr="00C52D52">
              <w:rPr>
                <w:noProof/>
                <w:webHidden/>
              </w:rPr>
              <w:fldChar w:fldCharType="separate"/>
            </w:r>
            <w:r w:rsidRPr="00C52D52">
              <w:rPr>
                <w:noProof/>
                <w:webHidden/>
              </w:rPr>
              <w:t>8</w:t>
            </w:r>
            <w:r w:rsidRPr="00C52D52">
              <w:rPr>
                <w:noProof/>
                <w:webHidden/>
              </w:rPr>
              <w:fldChar w:fldCharType="end"/>
            </w:r>
          </w:hyperlink>
        </w:p>
        <w:p w14:paraId="72C9A7C6" w14:textId="151A314D"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1" w:history="1">
            <w:r w:rsidRPr="00C52D52">
              <w:rPr>
                <w:rStyle w:val="Hyperlink"/>
                <w:bCs/>
                <w:noProof/>
              </w:rPr>
              <w:t>1.11</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Research Output</w:t>
            </w:r>
            <w:r w:rsidRPr="00C52D52">
              <w:rPr>
                <w:noProof/>
                <w:webHidden/>
              </w:rPr>
              <w:tab/>
            </w:r>
            <w:r w:rsidRPr="00C52D52">
              <w:rPr>
                <w:noProof/>
                <w:webHidden/>
              </w:rPr>
              <w:fldChar w:fldCharType="begin"/>
            </w:r>
            <w:r w:rsidRPr="00C52D52">
              <w:rPr>
                <w:noProof/>
                <w:webHidden/>
              </w:rPr>
              <w:instrText xml:space="preserve"> PAGEREF _Toc157514681 \h </w:instrText>
            </w:r>
            <w:r w:rsidRPr="00C52D52">
              <w:rPr>
                <w:noProof/>
                <w:webHidden/>
              </w:rPr>
            </w:r>
            <w:r w:rsidRPr="00C52D52">
              <w:rPr>
                <w:noProof/>
                <w:webHidden/>
              </w:rPr>
              <w:fldChar w:fldCharType="separate"/>
            </w:r>
            <w:r w:rsidRPr="00C52D52">
              <w:rPr>
                <w:noProof/>
                <w:webHidden/>
              </w:rPr>
              <w:t>8</w:t>
            </w:r>
            <w:r w:rsidRPr="00C52D52">
              <w:rPr>
                <w:noProof/>
                <w:webHidden/>
              </w:rPr>
              <w:fldChar w:fldCharType="end"/>
            </w:r>
          </w:hyperlink>
        </w:p>
        <w:p w14:paraId="3D365CAD" w14:textId="18F85213"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2" w:history="1">
            <w:r w:rsidRPr="00C52D52">
              <w:rPr>
                <w:rStyle w:val="Hyperlink"/>
                <w:noProof/>
              </w:rPr>
              <w:t>1.12</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Publication Guidelines</w:t>
            </w:r>
            <w:r w:rsidRPr="00C52D52">
              <w:rPr>
                <w:noProof/>
                <w:webHidden/>
              </w:rPr>
              <w:tab/>
            </w:r>
            <w:r w:rsidRPr="00C52D52">
              <w:rPr>
                <w:noProof/>
                <w:webHidden/>
              </w:rPr>
              <w:fldChar w:fldCharType="begin"/>
            </w:r>
            <w:r w:rsidRPr="00C52D52">
              <w:rPr>
                <w:noProof/>
                <w:webHidden/>
              </w:rPr>
              <w:instrText xml:space="preserve"> PAGEREF _Toc157514682 \h </w:instrText>
            </w:r>
            <w:r w:rsidRPr="00C52D52">
              <w:rPr>
                <w:noProof/>
                <w:webHidden/>
              </w:rPr>
            </w:r>
            <w:r w:rsidRPr="00C52D52">
              <w:rPr>
                <w:noProof/>
                <w:webHidden/>
              </w:rPr>
              <w:fldChar w:fldCharType="separate"/>
            </w:r>
            <w:r w:rsidRPr="00C52D52">
              <w:rPr>
                <w:noProof/>
                <w:webHidden/>
              </w:rPr>
              <w:t>9</w:t>
            </w:r>
            <w:r w:rsidRPr="00C52D52">
              <w:rPr>
                <w:noProof/>
                <w:webHidden/>
              </w:rPr>
              <w:fldChar w:fldCharType="end"/>
            </w:r>
          </w:hyperlink>
        </w:p>
        <w:p w14:paraId="698E3B87" w14:textId="415670D2"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3" w:history="1">
            <w:r w:rsidRPr="00C52D52">
              <w:rPr>
                <w:rStyle w:val="Hyperlink"/>
                <w:bCs/>
                <w:noProof/>
              </w:rPr>
              <w:t>1.13</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bCs/>
                <w:noProof/>
              </w:rPr>
              <w:t>Research Committee</w:t>
            </w:r>
            <w:r w:rsidRPr="00C52D52">
              <w:rPr>
                <w:noProof/>
                <w:webHidden/>
              </w:rPr>
              <w:tab/>
            </w:r>
            <w:r w:rsidRPr="00C52D52">
              <w:rPr>
                <w:noProof/>
                <w:webHidden/>
              </w:rPr>
              <w:fldChar w:fldCharType="begin"/>
            </w:r>
            <w:r w:rsidRPr="00C52D52">
              <w:rPr>
                <w:noProof/>
                <w:webHidden/>
              </w:rPr>
              <w:instrText xml:space="preserve"> PAGEREF _Toc157514683 \h </w:instrText>
            </w:r>
            <w:r w:rsidRPr="00C52D52">
              <w:rPr>
                <w:noProof/>
                <w:webHidden/>
              </w:rPr>
            </w:r>
            <w:r w:rsidRPr="00C52D52">
              <w:rPr>
                <w:noProof/>
                <w:webHidden/>
              </w:rPr>
              <w:fldChar w:fldCharType="separate"/>
            </w:r>
            <w:r w:rsidRPr="00C52D52">
              <w:rPr>
                <w:noProof/>
                <w:webHidden/>
              </w:rPr>
              <w:t>9</w:t>
            </w:r>
            <w:r w:rsidRPr="00C52D52">
              <w:rPr>
                <w:noProof/>
                <w:webHidden/>
              </w:rPr>
              <w:fldChar w:fldCharType="end"/>
            </w:r>
          </w:hyperlink>
        </w:p>
        <w:p w14:paraId="108E8C5A" w14:textId="3B492BF3"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4" w:history="1">
            <w:r w:rsidRPr="00C52D52">
              <w:rPr>
                <w:rStyle w:val="Hyperlink"/>
                <w:noProof/>
              </w:rPr>
              <w:t>1.14</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Composition of Research Committee</w:t>
            </w:r>
            <w:r w:rsidRPr="00C52D52">
              <w:rPr>
                <w:noProof/>
                <w:webHidden/>
              </w:rPr>
              <w:tab/>
            </w:r>
            <w:r w:rsidRPr="00C52D52">
              <w:rPr>
                <w:noProof/>
                <w:webHidden/>
              </w:rPr>
              <w:fldChar w:fldCharType="begin"/>
            </w:r>
            <w:r w:rsidRPr="00C52D52">
              <w:rPr>
                <w:noProof/>
                <w:webHidden/>
              </w:rPr>
              <w:instrText xml:space="preserve"> PAGEREF _Toc157514684 \h </w:instrText>
            </w:r>
            <w:r w:rsidRPr="00C52D52">
              <w:rPr>
                <w:noProof/>
                <w:webHidden/>
              </w:rPr>
            </w:r>
            <w:r w:rsidRPr="00C52D52">
              <w:rPr>
                <w:noProof/>
                <w:webHidden/>
              </w:rPr>
              <w:fldChar w:fldCharType="separate"/>
            </w:r>
            <w:r w:rsidRPr="00C52D52">
              <w:rPr>
                <w:noProof/>
                <w:webHidden/>
              </w:rPr>
              <w:t>9</w:t>
            </w:r>
            <w:r w:rsidRPr="00C52D52">
              <w:rPr>
                <w:noProof/>
                <w:webHidden/>
              </w:rPr>
              <w:fldChar w:fldCharType="end"/>
            </w:r>
          </w:hyperlink>
        </w:p>
        <w:p w14:paraId="47AB1829" w14:textId="114B673D"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5" w:history="1">
            <w:r w:rsidRPr="00C52D52">
              <w:rPr>
                <w:rStyle w:val="Hyperlink"/>
                <w:noProof/>
              </w:rPr>
              <w:t>1.15</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Mandate of the Research Committee</w:t>
            </w:r>
            <w:r w:rsidRPr="00C52D52">
              <w:rPr>
                <w:noProof/>
                <w:webHidden/>
              </w:rPr>
              <w:tab/>
            </w:r>
            <w:r w:rsidRPr="00C52D52">
              <w:rPr>
                <w:noProof/>
                <w:webHidden/>
              </w:rPr>
              <w:fldChar w:fldCharType="begin"/>
            </w:r>
            <w:r w:rsidRPr="00C52D52">
              <w:rPr>
                <w:noProof/>
                <w:webHidden/>
              </w:rPr>
              <w:instrText xml:space="preserve"> PAGEREF _Toc157514685 \h </w:instrText>
            </w:r>
            <w:r w:rsidRPr="00C52D52">
              <w:rPr>
                <w:noProof/>
                <w:webHidden/>
              </w:rPr>
            </w:r>
            <w:r w:rsidRPr="00C52D52">
              <w:rPr>
                <w:noProof/>
                <w:webHidden/>
              </w:rPr>
              <w:fldChar w:fldCharType="separate"/>
            </w:r>
            <w:r w:rsidRPr="00C52D52">
              <w:rPr>
                <w:noProof/>
                <w:webHidden/>
              </w:rPr>
              <w:t>9</w:t>
            </w:r>
            <w:r w:rsidRPr="00C52D52">
              <w:rPr>
                <w:noProof/>
                <w:webHidden/>
              </w:rPr>
              <w:fldChar w:fldCharType="end"/>
            </w:r>
          </w:hyperlink>
        </w:p>
        <w:p w14:paraId="09CAB0F8" w14:textId="3CD3AEE9"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6" w:history="1">
            <w:r w:rsidRPr="00C52D52">
              <w:rPr>
                <w:rStyle w:val="Hyperlink"/>
                <w:noProof/>
              </w:rPr>
              <w:t>1.16</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Research Partnerships</w:t>
            </w:r>
            <w:r w:rsidRPr="00C52D52">
              <w:rPr>
                <w:noProof/>
                <w:webHidden/>
              </w:rPr>
              <w:tab/>
            </w:r>
            <w:r w:rsidRPr="00C52D52">
              <w:rPr>
                <w:noProof/>
                <w:webHidden/>
              </w:rPr>
              <w:fldChar w:fldCharType="begin"/>
            </w:r>
            <w:r w:rsidRPr="00C52D52">
              <w:rPr>
                <w:noProof/>
                <w:webHidden/>
              </w:rPr>
              <w:instrText xml:space="preserve"> PAGEREF _Toc157514686 \h </w:instrText>
            </w:r>
            <w:r w:rsidRPr="00C52D52">
              <w:rPr>
                <w:noProof/>
                <w:webHidden/>
              </w:rPr>
            </w:r>
            <w:r w:rsidRPr="00C52D52">
              <w:rPr>
                <w:noProof/>
                <w:webHidden/>
              </w:rPr>
              <w:fldChar w:fldCharType="separate"/>
            </w:r>
            <w:r w:rsidRPr="00C52D52">
              <w:rPr>
                <w:noProof/>
                <w:webHidden/>
              </w:rPr>
              <w:t>9</w:t>
            </w:r>
            <w:r w:rsidRPr="00C52D52">
              <w:rPr>
                <w:noProof/>
                <w:webHidden/>
              </w:rPr>
              <w:fldChar w:fldCharType="end"/>
            </w:r>
          </w:hyperlink>
        </w:p>
        <w:p w14:paraId="3FF3C5ED" w14:textId="47769481" w:rsidR="00A91E1F" w:rsidRPr="00C52D52" w:rsidRDefault="00A91E1F">
          <w:pPr>
            <w:pStyle w:val="TOC2"/>
            <w:tabs>
              <w:tab w:val="left" w:pos="1100"/>
            </w:tabs>
            <w:rPr>
              <w:rFonts w:asciiTheme="minorHAnsi" w:eastAsiaTheme="minorEastAsia" w:hAnsiTheme="minorHAnsi" w:cstheme="minorBidi"/>
              <w:noProof/>
              <w:kern w:val="2"/>
              <w:sz w:val="22"/>
              <w:szCs w:val="22"/>
              <w:lang w:val="en-KE" w:eastAsia="en-KE"/>
              <w14:ligatures w14:val="standardContextual"/>
            </w:rPr>
          </w:pPr>
          <w:hyperlink w:anchor="_Toc157514687" w:history="1">
            <w:r w:rsidRPr="00C52D52">
              <w:rPr>
                <w:rStyle w:val="Hyperlink"/>
                <w:noProof/>
              </w:rPr>
              <w:t>1.17</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Commercialization of Research</w:t>
            </w:r>
            <w:r w:rsidRPr="00C52D52">
              <w:rPr>
                <w:noProof/>
                <w:webHidden/>
              </w:rPr>
              <w:tab/>
            </w:r>
            <w:r w:rsidRPr="00C52D52">
              <w:rPr>
                <w:noProof/>
                <w:webHidden/>
              </w:rPr>
              <w:fldChar w:fldCharType="begin"/>
            </w:r>
            <w:r w:rsidRPr="00C52D52">
              <w:rPr>
                <w:noProof/>
                <w:webHidden/>
              </w:rPr>
              <w:instrText xml:space="preserve"> PAGEREF _Toc157514687 \h </w:instrText>
            </w:r>
            <w:r w:rsidRPr="00C52D52">
              <w:rPr>
                <w:noProof/>
                <w:webHidden/>
              </w:rPr>
            </w:r>
            <w:r w:rsidRPr="00C52D52">
              <w:rPr>
                <w:noProof/>
                <w:webHidden/>
              </w:rPr>
              <w:fldChar w:fldCharType="separate"/>
            </w:r>
            <w:r w:rsidRPr="00C52D52">
              <w:rPr>
                <w:noProof/>
                <w:webHidden/>
              </w:rPr>
              <w:t>10</w:t>
            </w:r>
            <w:r w:rsidRPr="00C52D52">
              <w:rPr>
                <w:noProof/>
                <w:webHidden/>
              </w:rPr>
              <w:fldChar w:fldCharType="end"/>
            </w:r>
          </w:hyperlink>
        </w:p>
        <w:p w14:paraId="05FCF8E8" w14:textId="014E0043" w:rsidR="00A91E1F" w:rsidRPr="00C52D52" w:rsidRDefault="00A91E1F">
          <w:pPr>
            <w:pStyle w:val="TOC1"/>
            <w:tabs>
              <w:tab w:val="left" w:pos="480"/>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88" w:history="1">
            <w:r w:rsidRPr="00C52D52">
              <w:rPr>
                <w:rStyle w:val="Hyperlink"/>
                <w:noProof/>
              </w:rPr>
              <w:t>2</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ETHICAL CONSIDERATIONS</w:t>
            </w:r>
            <w:r w:rsidRPr="00C52D52">
              <w:rPr>
                <w:noProof/>
                <w:webHidden/>
              </w:rPr>
              <w:tab/>
            </w:r>
            <w:r w:rsidRPr="00C52D52">
              <w:rPr>
                <w:noProof/>
                <w:webHidden/>
              </w:rPr>
              <w:fldChar w:fldCharType="begin"/>
            </w:r>
            <w:r w:rsidRPr="00C52D52">
              <w:rPr>
                <w:noProof/>
                <w:webHidden/>
              </w:rPr>
              <w:instrText xml:space="preserve"> PAGEREF _Toc157514688 \h </w:instrText>
            </w:r>
            <w:r w:rsidRPr="00C52D52">
              <w:rPr>
                <w:noProof/>
                <w:webHidden/>
              </w:rPr>
            </w:r>
            <w:r w:rsidRPr="00C52D52">
              <w:rPr>
                <w:noProof/>
                <w:webHidden/>
              </w:rPr>
              <w:fldChar w:fldCharType="separate"/>
            </w:r>
            <w:r w:rsidRPr="00C52D52">
              <w:rPr>
                <w:noProof/>
                <w:webHidden/>
              </w:rPr>
              <w:t>10</w:t>
            </w:r>
            <w:r w:rsidRPr="00C52D52">
              <w:rPr>
                <w:noProof/>
                <w:webHidden/>
              </w:rPr>
              <w:fldChar w:fldCharType="end"/>
            </w:r>
          </w:hyperlink>
        </w:p>
        <w:p w14:paraId="54E58DA8" w14:textId="0DBE61BC"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89" w:history="1">
            <w:r w:rsidRPr="00C52D52">
              <w:rPr>
                <w:rStyle w:val="Hyperlink"/>
                <w:noProof/>
              </w:rPr>
              <w:t>2.1</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Research Code of Ethics</w:t>
            </w:r>
            <w:r w:rsidRPr="00C52D52">
              <w:rPr>
                <w:noProof/>
                <w:webHidden/>
              </w:rPr>
              <w:tab/>
            </w:r>
            <w:r w:rsidRPr="00C52D52">
              <w:rPr>
                <w:noProof/>
                <w:webHidden/>
              </w:rPr>
              <w:fldChar w:fldCharType="begin"/>
            </w:r>
            <w:r w:rsidRPr="00C52D52">
              <w:rPr>
                <w:noProof/>
                <w:webHidden/>
              </w:rPr>
              <w:instrText xml:space="preserve"> PAGEREF _Toc157514689 \h </w:instrText>
            </w:r>
            <w:r w:rsidRPr="00C52D52">
              <w:rPr>
                <w:noProof/>
                <w:webHidden/>
              </w:rPr>
            </w:r>
            <w:r w:rsidRPr="00C52D52">
              <w:rPr>
                <w:noProof/>
                <w:webHidden/>
              </w:rPr>
              <w:fldChar w:fldCharType="separate"/>
            </w:r>
            <w:r w:rsidRPr="00C52D52">
              <w:rPr>
                <w:noProof/>
                <w:webHidden/>
              </w:rPr>
              <w:t>10</w:t>
            </w:r>
            <w:r w:rsidRPr="00C52D52">
              <w:rPr>
                <w:noProof/>
                <w:webHidden/>
              </w:rPr>
              <w:fldChar w:fldCharType="end"/>
            </w:r>
          </w:hyperlink>
        </w:p>
        <w:p w14:paraId="05785AC6" w14:textId="579A182D" w:rsidR="00A91E1F" w:rsidRPr="00C52D52" w:rsidRDefault="00A91E1F">
          <w:pPr>
            <w:pStyle w:val="TOC2"/>
            <w:tabs>
              <w:tab w:val="left" w:pos="880"/>
            </w:tabs>
            <w:rPr>
              <w:rFonts w:asciiTheme="minorHAnsi" w:eastAsiaTheme="minorEastAsia" w:hAnsiTheme="minorHAnsi" w:cstheme="minorBidi"/>
              <w:noProof/>
              <w:kern w:val="2"/>
              <w:sz w:val="22"/>
              <w:szCs w:val="22"/>
              <w:lang w:val="en-KE" w:eastAsia="en-KE"/>
              <w14:ligatures w14:val="standardContextual"/>
            </w:rPr>
          </w:pPr>
          <w:hyperlink w:anchor="_Toc157514690" w:history="1">
            <w:r w:rsidRPr="00C52D52">
              <w:rPr>
                <w:rStyle w:val="Hyperlink"/>
                <w:noProof/>
              </w:rPr>
              <w:t>2.2</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The Researcher and Participants in the Research Process</w:t>
            </w:r>
            <w:r w:rsidRPr="00C52D52">
              <w:rPr>
                <w:noProof/>
                <w:webHidden/>
              </w:rPr>
              <w:tab/>
            </w:r>
            <w:r w:rsidRPr="00C52D52">
              <w:rPr>
                <w:noProof/>
                <w:webHidden/>
              </w:rPr>
              <w:fldChar w:fldCharType="begin"/>
            </w:r>
            <w:r w:rsidRPr="00C52D52">
              <w:rPr>
                <w:noProof/>
                <w:webHidden/>
              </w:rPr>
              <w:instrText xml:space="preserve"> PAGEREF _Toc157514690 \h </w:instrText>
            </w:r>
            <w:r w:rsidRPr="00C52D52">
              <w:rPr>
                <w:noProof/>
                <w:webHidden/>
              </w:rPr>
            </w:r>
            <w:r w:rsidRPr="00C52D52">
              <w:rPr>
                <w:noProof/>
                <w:webHidden/>
              </w:rPr>
              <w:fldChar w:fldCharType="separate"/>
            </w:r>
            <w:r w:rsidRPr="00C52D52">
              <w:rPr>
                <w:noProof/>
                <w:webHidden/>
              </w:rPr>
              <w:t>10</w:t>
            </w:r>
            <w:r w:rsidRPr="00C52D52">
              <w:rPr>
                <w:noProof/>
                <w:webHidden/>
              </w:rPr>
              <w:fldChar w:fldCharType="end"/>
            </w:r>
          </w:hyperlink>
        </w:p>
        <w:p w14:paraId="753F1141" w14:textId="5C907ABA" w:rsidR="00A91E1F" w:rsidRPr="00C52D52" w:rsidRDefault="00A91E1F">
          <w:pPr>
            <w:pStyle w:val="TOC1"/>
            <w:tabs>
              <w:tab w:val="left" w:pos="480"/>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91" w:history="1">
            <w:r w:rsidRPr="00C52D52">
              <w:rPr>
                <w:rStyle w:val="Hyperlink"/>
                <w:noProof/>
              </w:rPr>
              <w:t>3</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INTELLECTUAL PROPERTY PUBLICATION AND INTELLECTUAL PROPERTY</w:t>
            </w:r>
            <w:r w:rsidRPr="00C52D52">
              <w:rPr>
                <w:noProof/>
                <w:webHidden/>
              </w:rPr>
              <w:tab/>
            </w:r>
            <w:r w:rsidRPr="00C52D52">
              <w:rPr>
                <w:noProof/>
                <w:webHidden/>
              </w:rPr>
              <w:fldChar w:fldCharType="begin"/>
            </w:r>
            <w:r w:rsidRPr="00C52D52">
              <w:rPr>
                <w:noProof/>
                <w:webHidden/>
              </w:rPr>
              <w:instrText xml:space="preserve"> PAGEREF _Toc157514691 \h </w:instrText>
            </w:r>
            <w:r w:rsidRPr="00C52D52">
              <w:rPr>
                <w:noProof/>
                <w:webHidden/>
              </w:rPr>
            </w:r>
            <w:r w:rsidRPr="00C52D52">
              <w:rPr>
                <w:noProof/>
                <w:webHidden/>
              </w:rPr>
              <w:fldChar w:fldCharType="separate"/>
            </w:r>
            <w:r w:rsidRPr="00C52D52">
              <w:rPr>
                <w:noProof/>
                <w:webHidden/>
              </w:rPr>
              <w:t>11</w:t>
            </w:r>
            <w:r w:rsidRPr="00C52D52">
              <w:rPr>
                <w:noProof/>
                <w:webHidden/>
              </w:rPr>
              <w:fldChar w:fldCharType="end"/>
            </w:r>
          </w:hyperlink>
        </w:p>
        <w:p w14:paraId="0F85D4B7" w14:textId="5F492324" w:rsidR="00A91E1F" w:rsidRPr="00C52D52" w:rsidRDefault="00A91E1F">
          <w:pPr>
            <w:pStyle w:val="TOC1"/>
            <w:tabs>
              <w:tab w:val="left" w:pos="480"/>
              <w:tab w:val="right" w:leader="dot" w:pos="9350"/>
            </w:tabs>
            <w:rPr>
              <w:rFonts w:asciiTheme="minorHAnsi" w:eastAsiaTheme="minorEastAsia" w:hAnsiTheme="minorHAnsi" w:cstheme="minorBidi"/>
              <w:noProof/>
              <w:kern w:val="2"/>
              <w:sz w:val="22"/>
              <w:szCs w:val="22"/>
              <w:lang w:val="en-KE" w:eastAsia="en-KE"/>
              <w14:ligatures w14:val="standardContextual"/>
            </w:rPr>
          </w:pPr>
          <w:hyperlink w:anchor="_Toc157514692" w:history="1">
            <w:r w:rsidRPr="00C52D52">
              <w:rPr>
                <w:rStyle w:val="Hyperlink"/>
                <w:noProof/>
              </w:rPr>
              <w:t>4</w:t>
            </w:r>
            <w:r w:rsidRPr="00C52D52">
              <w:rPr>
                <w:rFonts w:asciiTheme="minorHAnsi" w:eastAsiaTheme="minorEastAsia" w:hAnsiTheme="minorHAnsi" w:cstheme="minorBidi"/>
                <w:noProof/>
                <w:kern w:val="2"/>
                <w:sz w:val="22"/>
                <w:szCs w:val="22"/>
                <w:lang w:val="en-KE" w:eastAsia="en-KE"/>
                <w14:ligatures w14:val="standardContextual"/>
              </w:rPr>
              <w:tab/>
            </w:r>
            <w:r w:rsidRPr="00C52D52">
              <w:rPr>
                <w:rStyle w:val="Hyperlink"/>
                <w:noProof/>
              </w:rPr>
              <w:t>ANNEX 1: RESEARCH REQUEST FORM</w:t>
            </w:r>
            <w:r w:rsidRPr="00C52D52">
              <w:rPr>
                <w:noProof/>
                <w:webHidden/>
              </w:rPr>
              <w:tab/>
            </w:r>
            <w:r w:rsidRPr="00C52D52">
              <w:rPr>
                <w:noProof/>
                <w:webHidden/>
              </w:rPr>
              <w:fldChar w:fldCharType="begin"/>
            </w:r>
            <w:r w:rsidRPr="00C52D52">
              <w:rPr>
                <w:noProof/>
                <w:webHidden/>
              </w:rPr>
              <w:instrText xml:space="preserve"> PAGEREF _Toc157514692 \h </w:instrText>
            </w:r>
            <w:r w:rsidRPr="00C52D52">
              <w:rPr>
                <w:noProof/>
                <w:webHidden/>
              </w:rPr>
            </w:r>
            <w:r w:rsidRPr="00C52D52">
              <w:rPr>
                <w:noProof/>
                <w:webHidden/>
              </w:rPr>
              <w:fldChar w:fldCharType="separate"/>
            </w:r>
            <w:r w:rsidRPr="00C52D52">
              <w:rPr>
                <w:noProof/>
                <w:webHidden/>
              </w:rPr>
              <w:t>1</w:t>
            </w:r>
            <w:r w:rsidRPr="00C52D52">
              <w:rPr>
                <w:noProof/>
                <w:webHidden/>
              </w:rPr>
              <w:fldChar w:fldCharType="end"/>
            </w:r>
          </w:hyperlink>
        </w:p>
        <w:p w14:paraId="17DAFBD7" w14:textId="44982413" w:rsidR="0018095E" w:rsidRPr="00C52D52" w:rsidRDefault="00AA0B65" w:rsidP="00C52D52">
          <w:pPr>
            <w:tabs>
              <w:tab w:val="left" w:pos="5725"/>
            </w:tabs>
            <w:rPr>
              <w:lang w:val="en-US"/>
            </w:rPr>
          </w:pPr>
          <w:r w:rsidRPr="00C52D52">
            <w:rPr>
              <w:rFonts w:ascii="Tw Cen MT" w:hAnsi="Tw Cen MT"/>
              <w:b/>
              <w:bCs/>
              <w:noProof/>
              <w:szCs w:val="24"/>
            </w:rPr>
            <w:lastRenderedPageBreak/>
            <w:fldChar w:fldCharType="end"/>
          </w:r>
        </w:p>
      </w:sdtContent>
    </w:sdt>
    <w:bookmarkStart w:id="6" w:name="_Toc132272504" w:displacedByCustomXml="prev"/>
    <w:p w14:paraId="00D6FE24" w14:textId="77777777" w:rsidR="0018095E" w:rsidRPr="00C52D52" w:rsidRDefault="0018095E" w:rsidP="00E76A7B">
      <w:pPr>
        <w:rPr>
          <w:lang w:val="en-US"/>
        </w:rPr>
      </w:pPr>
    </w:p>
    <w:p w14:paraId="08C9CAD0" w14:textId="1913339F" w:rsidR="0074099F" w:rsidRPr="00C52D52" w:rsidRDefault="0074099F" w:rsidP="0018095E">
      <w:pPr>
        <w:pStyle w:val="Heading1"/>
        <w:numPr>
          <w:ilvl w:val="0"/>
          <w:numId w:val="0"/>
        </w:numPr>
      </w:pPr>
      <w:bookmarkStart w:id="7" w:name="_Toc157514662"/>
      <w:r w:rsidRPr="00C52D52">
        <w:t>FOREWARD</w:t>
      </w:r>
      <w:bookmarkEnd w:id="6"/>
      <w:bookmarkEnd w:id="7"/>
      <w:r w:rsidRPr="00C52D52">
        <w:t xml:space="preserve"> </w:t>
      </w:r>
    </w:p>
    <w:p w14:paraId="26900F36" w14:textId="230144D9" w:rsidR="006F4EF4" w:rsidRPr="00C52D52" w:rsidRDefault="006F4EF4" w:rsidP="006F4EF4">
      <w:pPr>
        <w:spacing w:line="360" w:lineRule="auto"/>
        <w:rPr>
          <w:rFonts w:ascii="Tw Cen MT" w:hAnsi="Tw Cen MT"/>
          <w:szCs w:val="24"/>
        </w:rPr>
      </w:pPr>
      <w:r w:rsidRPr="00C52D52">
        <w:rPr>
          <w:rFonts w:ascii="Tw Cen MT" w:hAnsi="Tw Cen MT"/>
          <w:szCs w:val="24"/>
        </w:rPr>
        <w:t>Konza Technopolis is a key flagship project of Kenya’s Vision 2030 economic development portfolio that aims to transform Kenya into a newly industrializing middle-income country by 2030. Konza Technopolis will create high</w:t>
      </w:r>
      <w:r w:rsidR="00CC4CDB" w:rsidRPr="00C52D52">
        <w:rPr>
          <w:rFonts w:ascii="Tw Cen MT" w:hAnsi="Tw Cen MT"/>
          <w:szCs w:val="24"/>
        </w:rPr>
        <w:t>-</w:t>
      </w:r>
      <w:r w:rsidRPr="00C52D52">
        <w:rPr>
          <w:rFonts w:ascii="Tw Cen MT" w:hAnsi="Tw Cen MT"/>
          <w:szCs w:val="24"/>
        </w:rPr>
        <w:t>value jobs, contribute to the country’s GDP by focusing on Research, Development and Entrepreneurship in the Science Technology and Innovation (STI) sector. The development of the Konza Technopolis is established on three critical clusters that define the functional specialization of Konza as a “Technopolis” The core clusters include ICT/ITES, Life Sciences, and Engineering that will be mainly driven by research and development, education, and commercial development.</w:t>
      </w:r>
    </w:p>
    <w:p w14:paraId="5F447E78" w14:textId="017EB375" w:rsidR="006F4EF4" w:rsidRPr="00C52D52" w:rsidRDefault="006F4EF4" w:rsidP="006F4EF4">
      <w:pPr>
        <w:spacing w:line="360" w:lineRule="auto"/>
        <w:rPr>
          <w:rFonts w:ascii="Tw Cen MT" w:hAnsi="Tw Cen MT"/>
          <w:szCs w:val="24"/>
        </w:rPr>
      </w:pPr>
      <w:r w:rsidRPr="00C52D52">
        <w:rPr>
          <w:rFonts w:ascii="Tw Cen MT" w:hAnsi="Tw Cen MT"/>
          <w:szCs w:val="24"/>
        </w:rPr>
        <w:t>Research is a key component in advancing the role of ST&amp;I. Konza Technopolis is strategically positioning itself to center its efforts on the effective commercialization of research outcomes. The primary goal is to create an environment where research findings can be transformed into viable commercial products and services, thereby driving innovation and economic growth. This focus on commercialization will be the linchpin of Konza Technopolis' success, attracting partners and investors who are committed to bridging the gap between research and market-ready solutions.</w:t>
      </w:r>
    </w:p>
    <w:p w14:paraId="0D153429" w14:textId="1146225D" w:rsidR="006F4EF4" w:rsidRPr="00C52D52" w:rsidRDefault="006F4EF4" w:rsidP="006F4EF4">
      <w:pPr>
        <w:spacing w:line="360" w:lineRule="auto"/>
        <w:rPr>
          <w:rFonts w:ascii="Tw Cen MT" w:hAnsi="Tw Cen MT"/>
          <w:szCs w:val="24"/>
        </w:rPr>
      </w:pPr>
      <w:r w:rsidRPr="00C52D52">
        <w:rPr>
          <w:rFonts w:ascii="Tw Cen MT" w:hAnsi="Tw Cen MT"/>
          <w:szCs w:val="24"/>
        </w:rPr>
        <w:t xml:space="preserve">To enhance the Authority's relevance and facilitate well-informed decision-making in alignment with the city's smart and sustainable aspirations, Konza Technopolis will implement a comprehensive research policy that adheres to NACOSTI's National Research </w:t>
      </w:r>
      <w:r w:rsidR="00716B5A" w:rsidRPr="00C52D52">
        <w:rPr>
          <w:rFonts w:ascii="Tw Cen MT" w:hAnsi="Tw Cen MT"/>
          <w:szCs w:val="24"/>
        </w:rPr>
        <w:t>Priorities.</w:t>
      </w:r>
    </w:p>
    <w:p w14:paraId="0B58BF53" w14:textId="14E0F362" w:rsidR="0074099F" w:rsidRPr="00C52D52" w:rsidRDefault="001E7F6C" w:rsidP="001E7F6C">
      <w:pPr>
        <w:spacing w:line="360" w:lineRule="auto"/>
        <w:rPr>
          <w:rFonts w:ascii="Tw Cen MT" w:hAnsi="Tw Cen MT"/>
          <w:szCs w:val="24"/>
        </w:rPr>
      </w:pPr>
      <w:r w:rsidRPr="00C52D52">
        <w:rPr>
          <w:rFonts w:ascii="Tw Cen MT" w:hAnsi="Tw Cen MT"/>
          <w:szCs w:val="24"/>
        </w:rPr>
        <w:t>I thus request a dedicated effort from all stakeholders, including staff, innovators, students, and any other interested parties, to assist KoTDA in implementing this policy.</w:t>
      </w:r>
    </w:p>
    <w:p w14:paraId="4B3B97D7" w14:textId="77777777" w:rsidR="004B640F" w:rsidRPr="00C52D52" w:rsidRDefault="004B640F" w:rsidP="001E7F6C">
      <w:pPr>
        <w:spacing w:line="360" w:lineRule="auto"/>
        <w:rPr>
          <w:rFonts w:ascii="Tw Cen MT" w:hAnsi="Tw Cen MT"/>
          <w:szCs w:val="24"/>
        </w:rPr>
      </w:pPr>
    </w:p>
    <w:p w14:paraId="78B9E9B6" w14:textId="77777777" w:rsidR="00144D0A" w:rsidRPr="00C52D52" w:rsidRDefault="00144D0A" w:rsidP="001E7F6C">
      <w:pPr>
        <w:spacing w:line="360" w:lineRule="auto"/>
        <w:rPr>
          <w:rFonts w:ascii="Tw Cen MT" w:hAnsi="Tw Cen MT"/>
          <w:szCs w:val="24"/>
        </w:rPr>
      </w:pPr>
    </w:p>
    <w:p w14:paraId="56380DCE" w14:textId="77777777" w:rsidR="00144D0A" w:rsidRPr="00C52D52" w:rsidRDefault="00144D0A" w:rsidP="001E7F6C">
      <w:pPr>
        <w:spacing w:line="360" w:lineRule="auto"/>
        <w:rPr>
          <w:rFonts w:ascii="Tw Cen MT" w:hAnsi="Tw Cen MT"/>
          <w:szCs w:val="24"/>
        </w:rPr>
      </w:pPr>
    </w:p>
    <w:p w14:paraId="4212BC0F" w14:textId="77777777" w:rsidR="00144D0A" w:rsidRPr="00C52D52" w:rsidRDefault="00144D0A" w:rsidP="001E7F6C">
      <w:pPr>
        <w:spacing w:line="360" w:lineRule="auto"/>
        <w:rPr>
          <w:rFonts w:ascii="Tw Cen MT" w:hAnsi="Tw Cen MT"/>
          <w:szCs w:val="24"/>
        </w:rPr>
      </w:pPr>
    </w:p>
    <w:p w14:paraId="66B08CFF" w14:textId="0DC9B753" w:rsidR="0074099F" w:rsidRPr="00C52D52" w:rsidRDefault="0074099F" w:rsidP="0074099F">
      <w:pPr>
        <w:rPr>
          <w:rFonts w:ascii="Tw Cen MT" w:hAnsi="Tw Cen MT"/>
          <w:szCs w:val="24"/>
        </w:rPr>
      </w:pPr>
      <w:r w:rsidRPr="00C52D52">
        <w:rPr>
          <w:rFonts w:ascii="Tw Cen MT" w:hAnsi="Tw Cen MT"/>
          <w:szCs w:val="24"/>
        </w:rPr>
        <w:t>………………………………………                              Dated …………………………………….</w:t>
      </w:r>
    </w:p>
    <w:p w14:paraId="1E1DF52B" w14:textId="77777777" w:rsidR="0074099F" w:rsidRPr="00C52D52" w:rsidRDefault="0074099F" w:rsidP="0074099F">
      <w:pPr>
        <w:rPr>
          <w:rFonts w:ascii="Tw Cen MT" w:hAnsi="Tw Cen MT"/>
          <w:szCs w:val="24"/>
        </w:rPr>
      </w:pPr>
      <w:r w:rsidRPr="00C52D52">
        <w:rPr>
          <w:rFonts w:ascii="Tw Cen MT" w:hAnsi="Tw Cen MT"/>
          <w:szCs w:val="24"/>
        </w:rPr>
        <w:t>Mr. John Okwiri</w:t>
      </w:r>
    </w:p>
    <w:p w14:paraId="7E5346FD" w14:textId="462BE66C" w:rsidR="0074099F" w:rsidRPr="00C52D52" w:rsidRDefault="0074099F" w:rsidP="0074099F">
      <w:pPr>
        <w:rPr>
          <w:rFonts w:ascii="Tw Cen MT" w:hAnsi="Tw Cen MT"/>
          <w:b/>
          <w:bCs/>
          <w:szCs w:val="24"/>
        </w:rPr>
      </w:pPr>
      <w:r w:rsidRPr="00C52D52">
        <w:rPr>
          <w:rFonts w:ascii="Tw Cen MT" w:hAnsi="Tw Cen MT"/>
          <w:b/>
          <w:bCs/>
          <w:szCs w:val="24"/>
        </w:rPr>
        <w:t>Chief Executive Officer</w:t>
      </w:r>
    </w:p>
    <w:p w14:paraId="5BD745FA" w14:textId="77777777" w:rsidR="0074099F" w:rsidRPr="00C52D52" w:rsidRDefault="0074099F" w:rsidP="0074099F">
      <w:pPr>
        <w:rPr>
          <w:rFonts w:ascii="Tw Cen MT" w:hAnsi="Tw Cen MT"/>
          <w:b/>
          <w:bCs/>
          <w:szCs w:val="24"/>
        </w:rPr>
      </w:pPr>
    </w:p>
    <w:p w14:paraId="1DEA23ED" w14:textId="60CC2F78" w:rsidR="0074099F" w:rsidRPr="00C52D52" w:rsidRDefault="00FF7E9A" w:rsidP="0018095E">
      <w:pPr>
        <w:pStyle w:val="Heading1"/>
      </w:pPr>
      <w:r w:rsidRPr="00C52D52">
        <w:br w:type="page"/>
      </w:r>
    </w:p>
    <w:p w14:paraId="2EC70CBE" w14:textId="4B0BC750" w:rsidR="00FF7E9A" w:rsidRPr="00C52D52" w:rsidRDefault="00831A42" w:rsidP="0018095E">
      <w:pPr>
        <w:pStyle w:val="Heading1"/>
        <w:numPr>
          <w:ilvl w:val="0"/>
          <w:numId w:val="0"/>
        </w:numPr>
      </w:pPr>
      <w:bookmarkStart w:id="8" w:name="_Toc157514663"/>
      <w:r w:rsidRPr="00C52D52">
        <w:lastRenderedPageBreak/>
        <w:t>KONZA TECHNOPOLIS IDENTITY</w:t>
      </w:r>
      <w:bookmarkEnd w:id="8"/>
    </w:p>
    <w:p w14:paraId="0163A899" w14:textId="77777777" w:rsidR="00BB3977" w:rsidRPr="00C52D52" w:rsidRDefault="00BB3977" w:rsidP="00BB3977">
      <w:pPr>
        <w:rPr>
          <w:sz w:val="4"/>
          <w:szCs w:val="2"/>
          <w:lang w:val="en-US"/>
        </w:rPr>
      </w:pPr>
    </w:p>
    <w:p w14:paraId="2540A918" w14:textId="29FE923A" w:rsidR="00FF7E9A" w:rsidRPr="00C52D52" w:rsidRDefault="00FF7E9A" w:rsidP="0018095E">
      <w:pPr>
        <w:pStyle w:val="Heading2"/>
        <w:numPr>
          <w:ilvl w:val="0"/>
          <w:numId w:val="0"/>
        </w:numPr>
        <w:ind w:left="576" w:hanging="576"/>
      </w:pPr>
      <w:bookmarkStart w:id="9" w:name="_Toc12266909"/>
      <w:bookmarkStart w:id="10" w:name="_Toc157514664"/>
      <w:r w:rsidRPr="00C52D52">
        <w:t>Vision</w:t>
      </w:r>
      <w:bookmarkEnd w:id="9"/>
      <w:bookmarkEnd w:id="10"/>
    </w:p>
    <w:p w14:paraId="3FF9ACB9" w14:textId="77777777" w:rsidR="00831A42" w:rsidRPr="00C52D52" w:rsidRDefault="00831A42" w:rsidP="00831A42">
      <w:pPr>
        <w:rPr>
          <w:rFonts w:ascii="Tw Cen MT" w:hAnsi="Tw Cen MT"/>
          <w:szCs w:val="24"/>
        </w:rPr>
      </w:pPr>
      <w:bookmarkStart w:id="11" w:name="_Toc72768030"/>
      <w:bookmarkStart w:id="12" w:name="_Toc72842547"/>
      <w:bookmarkStart w:id="13" w:name="_Toc72842968"/>
      <w:bookmarkStart w:id="14" w:name="_Toc72918188"/>
      <w:bookmarkStart w:id="15" w:name="_Toc72918920"/>
      <w:bookmarkStart w:id="16" w:name="_Toc72919774"/>
      <w:bookmarkStart w:id="17" w:name="_Toc73356770"/>
      <w:bookmarkStart w:id="18" w:name="_Toc114818287"/>
      <w:bookmarkStart w:id="19" w:name="_Toc129066966"/>
      <w:bookmarkStart w:id="20" w:name="_Toc141342896"/>
      <w:bookmarkStart w:id="21" w:name="_Toc141343860"/>
      <w:bookmarkStart w:id="22" w:name="_Toc144723344"/>
      <w:bookmarkStart w:id="23" w:name="_Toc145914274"/>
      <w:r w:rsidRPr="00C52D52">
        <w:rPr>
          <w:rFonts w:ascii="Tw Cen MT" w:hAnsi="Tw Cen MT"/>
          <w:szCs w:val="24"/>
        </w:rPr>
        <w:t>To be a leading global Technopolis and innovation hub.</w:t>
      </w:r>
      <w:bookmarkEnd w:id="11"/>
      <w:bookmarkEnd w:id="12"/>
      <w:bookmarkEnd w:id="13"/>
      <w:bookmarkEnd w:id="14"/>
      <w:bookmarkEnd w:id="15"/>
      <w:bookmarkEnd w:id="16"/>
      <w:bookmarkEnd w:id="17"/>
      <w:bookmarkEnd w:id="18"/>
      <w:bookmarkEnd w:id="19"/>
      <w:bookmarkEnd w:id="20"/>
      <w:bookmarkEnd w:id="21"/>
      <w:bookmarkEnd w:id="22"/>
      <w:bookmarkEnd w:id="23"/>
    </w:p>
    <w:p w14:paraId="44C883A1" w14:textId="77777777" w:rsidR="00BB3977" w:rsidRPr="00C52D52" w:rsidRDefault="00BB3977" w:rsidP="00FF1E16">
      <w:pPr>
        <w:rPr>
          <w:rFonts w:ascii="Tw Cen MT" w:hAnsi="Tw Cen MT"/>
          <w:sz w:val="10"/>
          <w:szCs w:val="10"/>
        </w:rPr>
      </w:pPr>
    </w:p>
    <w:p w14:paraId="736C27CF" w14:textId="19213D21" w:rsidR="00FF7E9A" w:rsidRPr="00C52D52" w:rsidRDefault="00FF7E9A" w:rsidP="0018095E">
      <w:pPr>
        <w:pStyle w:val="Heading2"/>
        <w:numPr>
          <w:ilvl w:val="0"/>
          <w:numId w:val="0"/>
        </w:numPr>
        <w:ind w:left="576" w:hanging="576"/>
      </w:pPr>
      <w:bookmarkStart w:id="24" w:name="_Toc12266910"/>
      <w:bookmarkStart w:id="25" w:name="_Toc157514665"/>
      <w:r w:rsidRPr="00C52D52">
        <w:t>Mission</w:t>
      </w:r>
      <w:bookmarkEnd w:id="24"/>
      <w:bookmarkEnd w:id="25"/>
    </w:p>
    <w:p w14:paraId="3BC7CA89" w14:textId="754A24D1" w:rsidR="00BB3977" w:rsidRPr="00C52D52" w:rsidRDefault="00831A42" w:rsidP="00FF1E16">
      <w:pPr>
        <w:rPr>
          <w:rFonts w:ascii="Tw Cen MT" w:hAnsi="Tw Cen MT"/>
          <w:sz w:val="10"/>
          <w:szCs w:val="10"/>
        </w:rPr>
      </w:pPr>
      <w:r w:rsidRPr="00C52D52">
        <w:rPr>
          <w:rFonts w:ascii="Tw Cen MT" w:hAnsi="Tw Cen MT"/>
          <w:szCs w:val="24"/>
        </w:rPr>
        <w:t>To develop a thriving sustainable smart city and a vibrant innovation ecosystem contributing to Kenya’s knowledge economy.</w:t>
      </w:r>
    </w:p>
    <w:p w14:paraId="143D34CA" w14:textId="17FDF249" w:rsidR="00FF7E9A" w:rsidRPr="00C52D52" w:rsidRDefault="00FF7E9A" w:rsidP="0018095E">
      <w:pPr>
        <w:pStyle w:val="Heading2"/>
        <w:numPr>
          <w:ilvl w:val="0"/>
          <w:numId w:val="0"/>
        </w:numPr>
        <w:ind w:left="576" w:hanging="576"/>
      </w:pPr>
      <w:bookmarkStart w:id="26" w:name="_Toc12266911"/>
      <w:bookmarkStart w:id="27" w:name="_Toc157514666"/>
      <w:r w:rsidRPr="00C52D52">
        <w:t>Mandate</w:t>
      </w:r>
      <w:bookmarkEnd w:id="26"/>
      <w:bookmarkEnd w:id="27"/>
    </w:p>
    <w:p w14:paraId="0B1EE3AE" w14:textId="77CFC782" w:rsidR="00FF7E9A" w:rsidRPr="00C52D52" w:rsidRDefault="00FF7E9A" w:rsidP="00FF1E16">
      <w:pPr>
        <w:rPr>
          <w:rFonts w:ascii="Tw Cen MT" w:hAnsi="Tw Cen MT"/>
          <w:szCs w:val="24"/>
        </w:rPr>
      </w:pPr>
      <w:r w:rsidRPr="00C52D52">
        <w:rPr>
          <w:rFonts w:ascii="Tw Cen MT" w:hAnsi="Tw Cen MT"/>
          <w:szCs w:val="24"/>
        </w:rPr>
        <w:t xml:space="preserve">The mandate of KoTDA is to develop Konza Technopolis as a globally competitive smart city by creating an enabling environment through </w:t>
      </w:r>
      <w:r w:rsidR="006B2E1C" w:rsidRPr="00C52D52">
        <w:rPr>
          <w:rFonts w:ascii="Tw Cen MT" w:hAnsi="Tw Cen MT"/>
          <w:szCs w:val="24"/>
        </w:rPr>
        <w:t xml:space="preserve">the </w:t>
      </w:r>
      <w:r w:rsidRPr="00C52D52">
        <w:rPr>
          <w:rFonts w:ascii="Tw Cen MT" w:hAnsi="Tw Cen MT"/>
          <w:szCs w:val="24"/>
        </w:rPr>
        <w:t>utilization of ICT for socio-economic development.</w:t>
      </w:r>
    </w:p>
    <w:p w14:paraId="3AAC7991" w14:textId="1B913A7D" w:rsidR="00831A42" w:rsidRPr="00C52D52" w:rsidRDefault="00831A42" w:rsidP="0018095E">
      <w:pPr>
        <w:pStyle w:val="Heading2"/>
        <w:numPr>
          <w:ilvl w:val="0"/>
          <w:numId w:val="0"/>
        </w:numPr>
        <w:ind w:left="576" w:hanging="576"/>
      </w:pPr>
      <w:bookmarkStart w:id="28" w:name="_Toc157514667"/>
      <w:r w:rsidRPr="00C52D52">
        <w:t>Core Values</w:t>
      </w:r>
      <w:bookmarkEnd w:id="28"/>
      <w:r w:rsidRPr="00C52D52">
        <w:t xml:space="preserve"> </w:t>
      </w:r>
    </w:p>
    <w:p w14:paraId="0A62B246" w14:textId="77777777" w:rsidR="00831A42" w:rsidRPr="00C52D52" w:rsidRDefault="00831A42" w:rsidP="00FD166F">
      <w:pPr>
        <w:pStyle w:val="ListParagraph"/>
        <w:numPr>
          <w:ilvl w:val="0"/>
          <w:numId w:val="16"/>
        </w:numPr>
        <w:spacing w:after="160" w:line="360" w:lineRule="auto"/>
        <w:ind w:right="521"/>
        <w:rPr>
          <w:rFonts w:ascii="Tw Cen MT" w:hAnsi="Tw Cen MT" w:cs="Arial"/>
          <w:szCs w:val="24"/>
        </w:rPr>
      </w:pPr>
      <w:r w:rsidRPr="00C52D52">
        <w:rPr>
          <w:rFonts w:ascii="Tw Cen MT" w:hAnsi="Tw Cen MT" w:cs="Arial"/>
          <w:szCs w:val="24"/>
        </w:rPr>
        <w:t xml:space="preserve">Nurturing  </w:t>
      </w:r>
    </w:p>
    <w:p w14:paraId="075DE925" w14:textId="77777777" w:rsidR="00831A42" w:rsidRPr="00C52D52" w:rsidRDefault="00831A42" w:rsidP="00FD166F">
      <w:pPr>
        <w:pStyle w:val="ListParagraph"/>
        <w:numPr>
          <w:ilvl w:val="0"/>
          <w:numId w:val="16"/>
        </w:numPr>
        <w:spacing w:after="160" w:line="360" w:lineRule="auto"/>
        <w:ind w:right="521"/>
        <w:rPr>
          <w:rFonts w:ascii="Tw Cen MT" w:hAnsi="Tw Cen MT" w:cs="Arial"/>
          <w:szCs w:val="24"/>
        </w:rPr>
      </w:pPr>
      <w:r w:rsidRPr="00C52D52">
        <w:rPr>
          <w:rFonts w:ascii="Tw Cen MT" w:hAnsi="Tw Cen MT" w:cs="Arial"/>
          <w:szCs w:val="24"/>
        </w:rPr>
        <w:t>Innovation</w:t>
      </w:r>
    </w:p>
    <w:p w14:paraId="38C5EF62" w14:textId="77777777" w:rsidR="00831A42" w:rsidRPr="00C52D52" w:rsidRDefault="00831A42" w:rsidP="00FD166F">
      <w:pPr>
        <w:pStyle w:val="ListParagraph"/>
        <w:numPr>
          <w:ilvl w:val="0"/>
          <w:numId w:val="16"/>
        </w:numPr>
        <w:spacing w:after="160" w:line="360" w:lineRule="auto"/>
        <w:ind w:right="521"/>
        <w:rPr>
          <w:rFonts w:ascii="Tw Cen MT" w:hAnsi="Tw Cen MT" w:cs="Arial"/>
          <w:szCs w:val="24"/>
        </w:rPr>
      </w:pPr>
      <w:r w:rsidRPr="00C52D52">
        <w:rPr>
          <w:rFonts w:ascii="Tw Cen MT" w:hAnsi="Tw Cen MT" w:cs="Arial"/>
          <w:szCs w:val="24"/>
        </w:rPr>
        <w:t xml:space="preserve">Collaboration  </w:t>
      </w:r>
    </w:p>
    <w:p w14:paraId="1C7D4C42" w14:textId="77777777" w:rsidR="00831A42" w:rsidRPr="00C52D52" w:rsidRDefault="00831A42" w:rsidP="00FD166F">
      <w:pPr>
        <w:pStyle w:val="ListParagraph"/>
        <w:numPr>
          <w:ilvl w:val="0"/>
          <w:numId w:val="16"/>
        </w:numPr>
        <w:spacing w:after="160" w:line="360" w:lineRule="auto"/>
        <w:ind w:right="521"/>
        <w:rPr>
          <w:rFonts w:ascii="Tw Cen MT" w:hAnsi="Tw Cen MT" w:cs="Arial"/>
          <w:szCs w:val="24"/>
        </w:rPr>
      </w:pPr>
      <w:r w:rsidRPr="00C52D52">
        <w:rPr>
          <w:rFonts w:ascii="Tw Cen MT" w:hAnsi="Tw Cen MT" w:cs="Arial"/>
          <w:szCs w:val="24"/>
        </w:rPr>
        <w:t>Excellence</w:t>
      </w:r>
    </w:p>
    <w:p w14:paraId="7925BA5D" w14:textId="77777777" w:rsidR="00BB3977" w:rsidRPr="00C52D52" w:rsidRDefault="00BB3977" w:rsidP="00FF1E16">
      <w:pPr>
        <w:rPr>
          <w:rFonts w:ascii="Tw Cen MT" w:hAnsi="Tw Cen MT"/>
          <w:sz w:val="10"/>
          <w:szCs w:val="10"/>
        </w:rPr>
      </w:pPr>
    </w:p>
    <w:p w14:paraId="3B1149D3" w14:textId="18B693C7" w:rsidR="00FF7E9A" w:rsidRPr="00C52D52" w:rsidRDefault="00FF7E9A" w:rsidP="0018095E">
      <w:pPr>
        <w:pStyle w:val="Heading2"/>
        <w:numPr>
          <w:ilvl w:val="0"/>
          <w:numId w:val="0"/>
        </w:numPr>
        <w:ind w:left="576" w:hanging="576"/>
      </w:pPr>
      <w:bookmarkStart w:id="29" w:name="_Toc12266912"/>
      <w:bookmarkStart w:id="30" w:name="_Toc157514668"/>
      <w:r w:rsidRPr="00C52D52">
        <w:t>Strategic Objectives</w:t>
      </w:r>
      <w:bookmarkEnd w:id="29"/>
      <w:bookmarkEnd w:id="30"/>
    </w:p>
    <w:p w14:paraId="214A05A9" w14:textId="455B48DF" w:rsidR="00FF7E9A" w:rsidRPr="00C52D52" w:rsidRDefault="00FF7E9A" w:rsidP="00FF1E16">
      <w:pPr>
        <w:pStyle w:val="ListParagraph"/>
        <w:numPr>
          <w:ilvl w:val="0"/>
          <w:numId w:val="1"/>
        </w:numPr>
        <w:tabs>
          <w:tab w:val="left" w:pos="270"/>
        </w:tabs>
        <w:spacing w:before="240" w:after="0"/>
        <w:rPr>
          <w:rFonts w:ascii="Tw Cen MT" w:hAnsi="Tw Cen MT" w:cs="Trebuchet MS"/>
          <w:color w:val="000000"/>
          <w:szCs w:val="24"/>
          <w:lang w:val="en-GB"/>
        </w:rPr>
      </w:pPr>
      <w:r w:rsidRPr="00C52D52">
        <w:rPr>
          <w:rFonts w:ascii="Tw Cen MT" w:hAnsi="Tw Cen MT" w:cs="Trebuchet MS"/>
          <w:color w:val="000000"/>
          <w:szCs w:val="24"/>
          <w:lang w:val="en-GB"/>
        </w:rPr>
        <w:t>Develop and manage a world-class smart city with a vibrant, safe and secure, healthy</w:t>
      </w:r>
      <w:r w:rsidR="006B2E1C" w:rsidRPr="00C52D52">
        <w:rPr>
          <w:rFonts w:ascii="Tw Cen MT" w:hAnsi="Tw Cen MT" w:cs="Trebuchet MS"/>
          <w:color w:val="000000"/>
          <w:szCs w:val="24"/>
          <w:lang w:val="en-GB"/>
        </w:rPr>
        <w:t>,</w:t>
      </w:r>
      <w:r w:rsidRPr="00C52D52">
        <w:rPr>
          <w:rFonts w:ascii="Tw Cen MT" w:hAnsi="Tw Cen MT" w:cs="Trebuchet MS"/>
          <w:color w:val="000000"/>
          <w:szCs w:val="24"/>
          <w:lang w:val="en-GB"/>
        </w:rPr>
        <w:t xml:space="preserve"> and sustainable ecosystem.</w:t>
      </w:r>
    </w:p>
    <w:p w14:paraId="2FC7EE5A" w14:textId="77777777" w:rsidR="00FF7E9A" w:rsidRPr="00C52D52" w:rsidRDefault="00FF7E9A" w:rsidP="00FF1E16">
      <w:pPr>
        <w:pStyle w:val="ListParagraph"/>
        <w:numPr>
          <w:ilvl w:val="0"/>
          <w:numId w:val="1"/>
        </w:numPr>
        <w:tabs>
          <w:tab w:val="left" w:pos="270"/>
        </w:tabs>
        <w:spacing w:before="240" w:after="0"/>
        <w:rPr>
          <w:rFonts w:ascii="Tw Cen MT" w:hAnsi="Tw Cen MT" w:cs="Trebuchet MS"/>
          <w:color w:val="000000"/>
          <w:szCs w:val="24"/>
          <w:lang w:val="en-GB"/>
        </w:rPr>
      </w:pPr>
      <w:r w:rsidRPr="00C52D52">
        <w:rPr>
          <w:rFonts w:ascii="Tw Cen MT" w:hAnsi="Tw Cen MT" w:cs="Trebuchet MS"/>
          <w:color w:val="000000"/>
          <w:szCs w:val="24"/>
          <w:lang w:val="en-GB"/>
        </w:rPr>
        <w:t>Form partnerships with other actors in the National Innovation System, to recruit, attract, and develop high-end talent as well as create relevant, and smart innovative solutions and commercialize them.</w:t>
      </w:r>
    </w:p>
    <w:p w14:paraId="240FB0E3" w14:textId="71EF04DD" w:rsidR="00FF7E9A" w:rsidRPr="00C52D52" w:rsidRDefault="00FF7E9A" w:rsidP="00FF1E16">
      <w:pPr>
        <w:pStyle w:val="ListParagraph"/>
        <w:numPr>
          <w:ilvl w:val="0"/>
          <w:numId w:val="1"/>
        </w:numPr>
        <w:tabs>
          <w:tab w:val="left" w:pos="270"/>
        </w:tabs>
        <w:spacing w:before="240" w:after="0"/>
        <w:rPr>
          <w:rFonts w:ascii="Tw Cen MT" w:hAnsi="Tw Cen MT" w:cs="Trebuchet MS"/>
          <w:color w:val="000000"/>
          <w:szCs w:val="24"/>
          <w:lang w:val="en-GB"/>
        </w:rPr>
      </w:pPr>
      <w:r w:rsidRPr="00C52D52">
        <w:rPr>
          <w:rFonts w:ascii="Tw Cen MT" w:hAnsi="Tw Cen MT" w:cs="Trebuchet MS"/>
          <w:color w:val="000000"/>
          <w:szCs w:val="24"/>
          <w:lang w:val="en-GB"/>
        </w:rPr>
        <w:t>Mobili</w:t>
      </w:r>
      <w:r w:rsidR="002F534C" w:rsidRPr="00C52D52">
        <w:rPr>
          <w:rFonts w:ascii="Tw Cen MT" w:hAnsi="Tw Cen MT" w:cs="Trebuchet MS"/>
          <w:color w:val="000000"/>
          <w:szCs w:val="24"/>
          <w:lang w:val="en-GB"/>
        </w:rPr>
        <w:t>z</w:t>
      </w:r>
      <w:r w:rsidRPr="00C52D52">
        <w:rPr>
          <w:rFonts w:ascii="Tw Cen MT" w:hAnsi="Tw Cen MT" w:cs="Trebuchet MS"/>
          <w:color w:val="000000"/>
          <w:szCs w:val="24"/>
          <w:lang w:val="en-GB"/>
        </w:rPr>
        <w:t>e adequate and sustainable funding to meet the Authority’s mandate and changing needs of the business community and residents.</w:t>
      </w:r>
    </w:p>
    <w:p w14:paraId="0901C52B" w14:textId="206A0331" w:rsidR="00FF7E9A" w:rsidRPr="00C52D52" w:rsidRDefault="00FF7E9A" w:rsidP="00FF1E16">
      <w:pPr>
        <w:pStyle w:val="ListParagraph"/>
        <w:numPr>
          <w:ilvl w:val="0"/>
          <w:numId w:val="1"/>
        </w:numPr>
        <w:tabs>
          <w:tab w:val="left" w:pos="270"/>
        </w:tabs>
        <w:spacing w:before="240" w:after="0"/>
        <w:rPr>
          <w:rFonts w:ascii="Tw Cen MT" w:hAnsi="Tw Cen MT" w:cs="Trebuchet MS"/>
          <w:color w:val="000000"/>
          <w:szCs w:val="24"/>
          <w:lang w:val="en-GB"/>
        </w:rPr>
      </w:pPr>
      <w:r w:rsidRPr="00C52D52">
        <w:rPr>
          <w:rFonts w:ascii="Tw Cen MT" w:hAnsi="Tw Cen MT" w:cs="Trebuchet MS"/>
          <w:color w:val="000000"/>
          <w:szCs w:val="24"/>
          <w:lang w:val="en-GB"/>
        </w:rPr>
        <w:t xml:space="preserve">Create a strong brand and image of Konza Technopolis that will attract, </w:t>
      </w:r>
      <w:r w:rsidR="00FF1E16" w:rsidRPr="00C52D52">
        <w:rPr>
          <w:rFonts w:ascii="Tw Cen MT" w:hAnsi="Tw Cen MT" w:cs="Trebuchet MS"/>
          <w:color w:val="000000"/>
          <w:szCs w:val="24"/>
          <w:lang w:val="en-GB"/>
        </w:rPr>
        <w:t>facilitate,</w:t>
      </w:r>
      <w:r w:rsidRPr="00C52D52">
        <w:rPr>
          <w:rFonts w:ascii="Tw Cen MT" w:hAnsi="Tw Cen MT" w:cs="Trebuchet MS"/>
          <w:color w:val="000000"/>
          <w:szCs w:val="24"/>
          <w:lang w:val="en-GB"/>
        </w:rPr>
        <w:t xml:space="preserve"> and retain investors.</w:t>
      </w:r>
    </w:p>
    <w:p w14:paraId="23F5A7CA" w14:textId="457EE0B8" w:rsidR="00FF7E9A" w:rsidRPr="00C52D52" w:rsidRDefault="00FF7E9A" w:rsidP="00FF1E16">
      <w:pPr>
        <w:pStyle w:val="ListParagraph"/>
        <w:numPr>
          <w:ilvl w:val="0"/>
          <w:numId w:val="1"/>
        </w:numPr>
        <w:tabs>
          <w:tab w:val="left" w:pos="270"/>
        </w:tabs>
        <w:spacing w:before="240" w:after="0"/>
        <w:rPr>
          <w:rFonts w:ascii="Tw Cen MT" w:hAnsi="Tw Cen MT" w:cs="Trebuchet MS"/>
          <w:color w:val="000000"/>
          <w:szCs w:val="24"/>
          <w:lang w:val="en-GB"/>
        </w:rPr>
      </w:pPr>
      <w:r w:rsidRPr="00C52D52">
        <w:rPr>
          <w:rFonts w:ascii="Tw Cen MT" w:hAnsi="Tw Cen MT" w:cs="Trebuchet MS"/>
          <w:color w:val="000000"/>
          <w:szCs w:val="24"/>
          <w:lang w:val="en-GB"/>
        </w:rPr>
        <w:t xml:space="preserve">Ensure that the Authority has </w:t>
      </w:r>
      <w:r w:rsidR="002F534C" w:rsidRPr="00C52D52">
        <w:rPr>
          <w:rFonts w:ascii="Tw Cen MT" w:hAnsi="Tw Cen MT" w:cs="Trebuchet MS"/>
          <w:color w:val="000000"/>
          <w:szCs w:val="24"/>
          <w:lang w:val="en-GB"/>
        </w:rPr>
        <w:t xml:space="preserve">the </w:t>
      </w:r>
      <w:r w:rsidRPr="00C52D52">
        <w:rPr>
          <w:rFonts w:ascii="Tw Cen MT" w:hAnsi="Tw Cen MT" w:cs="Trebuchet MS"/>
          <w:color w:val="000000"/>
          <w:szCs w:val="24"/>
          <w:lang w:val="en-GB"/>
        </w:rPr>
        <w:t xml:space="preserve">adequate institutional capacity to </w:t>
      </w:r>
      <w:r w:rsidR="00FF1E16" w:rsidRPr="00C52D52">
        <w:rPr>
          <w:rFonts w:ascii="Tw Cen MT" w:hAnsi="Tw Cen MT" w:cs="Trebuchet MS"/>
          <w:color w:val="000000"/>
          <w:szCs w:val="24"/>
          <w:lang w:val="en-GB"/>
        </w:rPr>
        <w:t>fulfil</w:t>
      </w:r>
      <w:r w:rsidRPr="00C52D52">
        <w:rPr>
          <w:rFonts w:ascii="Tw Cen MT" w:hAnsi="Tw Cen MT" w:cs="Trebuchet MS"/>
          <w:color w:val="000000"/>
          <w:szCs w:val="24"/>
          <w:lang w:val="en-GB"/>
        </w:rPr>
        <w:t xml:space="preserve"> its mandate.</w:t>
      </w:r>
    </w:p>
    <w:p w14:paraId="2232A775" w14:textId="77777777" w:rsidR="00FF7E9A" w:rsidRPr="00C52D52" w:rsidRDefault="00FF7E9A" w:rsidP="00FF1E16">
      <w:pPr>
        <w:spacing w:before="240" w:after="0"/>
        <w:rPr>
          <w:rFonts w:ascii="Tw Cen MT" w:hAnsi="Tw Cen MT"/>
          <w:szCs w:val="24"/>
        </w:rPr>
      </w:pPr>
    </w:p>
    <w:p w14:paraId="0C4EFA64" w14:textId="77777777" w:rsidR="00FF7E9A" w:rsidRPr="00C52D52" w:rsidRDefault="00FF7E9A" w:rsidP="00FF1E16">
      <w:pPr>
        <w:spacing w:before="240" w:after="0"/>
        <w:rPr>
          <w:rFonts w:ascii="Tw Cen MT" w:hAnsi="Tw Cen MT"/>
          <w:szCs w:val="24"/>
        </w:rPr>
      </w:pPr>
    </w:p>
    <w:p w14:paraId="7A715CCB" w14:textId="77777777" w:rsidR="0018095E" w:rsidRPr="00C52D52" w:rsidRDefault="0018095E" w:rsidP="0018095E">
      <w:pPr>
        <w:pStyle w:val="Heading1"/>
        <w:numPr>
          <w:ilvl w:val="0"/>
          <w:numId w:val="0"/>
        </w:numPr>
        <w:ind w:left="432" w:hanging="432"/>
      </w:pPr>
    </w:p>
    <w:p w14:paraId="39254AFA" w14:textId="77777777" w:rsidR="0018095E" w:rsidRPr="00C52D52" w:rsidRDefault="0018095E" w:rsidP="0018095E">
      <w:pPr>
        <w:pStyle w:val="Heading1"/>
        <w:numPr>
          <w:ilvl w:val="0"/>
          <w:numId w:val="0"/>
        </w:numPr>
        <w:ind w:left="432" w:hanging="432"/>
      </w:pPr>
    </w:p>
    <w:p w14:paraId="0E237B27" w14:textId="77777777" w:rsidR="0018095E" w:rsidRPr="00C52D52" w:rsidRDefault="0018095E" w:rsidP="0018095E">
      <w:pPr>
        <w:rPr>
          <w:lang w:val="en-US"/>
        </w:rPr>
      </w:pPr>
    </w:p>
    <w:p w14:paraId="16CD4DEC" w14:textId="6852521F" w:rsidR="00FF7E9A" w:rsidRPr="00C52D52" w:rsidRDefault="00FF7E9A" w:rsidP="0018095E">
      <w:pPr>
        <w:pStyle w:val="Heading1"/>
        <w:numPr>
          <w:ilvl w:val="0"/>
          <w:numId w:val="0"/>
        </w:numPr>
        <w:ind w:left="432" w:hanging="432"/>
      </w:pPr>
      <w:bookmarkStart w:id="31" w:name="_Toc157514669"/>
      <w:r w:rsidRPr="00C52D52">
        <w:lastRenderedPageBreak/>
        <w:t>LIST OF ABBREVIATIONS</w:t>
      </w:r>
      <w:bookmarkEnd w:id="31"/>
    </w:p>
    <w:p w14:paraId="5D33045D" w14:textId="6EDAB04F" w:rsidR="00FF7E9A" w:rsidRPr="00C52D52" w:rsidRDefault="00FF7E9A" w:rsidP="00FF1E16">
      <w:pPr>
        <w:spacing w:before="240" w:after="0"/>
        <w:rPr>
          <w:rFonts w:ascii="Tw Cen MT" w:hAnsi="Tw Cen MT"/>
          <w:szCs w:val="24"/>
        </w:rPr>
      </w:pPr>
      <w:r w:rsidRPr="00C52D52">
        <w:rPr>
          <w:rFonts w:ascii="Tw Cen MT" w:hAnsi="Tw Cen MT"/>
          <w:b/>
          <w:szCs w:val="24"/>
        </w:rPr>
        <w:t>KoTDA</w:t>
      </w:r>
      <w:r w:rsidR="006B2E1C" w:rsidRPr="00C52D52">
        <w:rPr>
          <w:rFonts w:ascii="Tw Cen MT" w:hAnsi="Tw Cen MT"/>
          <w:b/>
          <w:szCs w:val="24"/>
        </w:rPr>
        <w:tab/>
      </w:r>
      <w:r w:rsidRPr="00C52D52">
        <w:rPr>
          <w:rFonts w:ascii="Tw Cen MT" w:hAnsi="Tw Cen MT"/>
          <w:szCs w:val="24"/>
        </w:rPr>
        <w:tab/>
        <w:t>Konza Technopolis Development Authority</w:t>
      </w:r>
    </w:p>
    <w:p w14:paraId="093B5561" w14:textId="56F73E6C" w:rsidR="00FF7E9A" w:rsidRPr="00C52D52" w:rsidRDefault="00E259F6" w:rsidP="00FF1E16">
      <w:pPr>
        <w:spacing w:before="240" w:after="0"/>
        <w:rPr>
          <w:rFonts w:ascii="Tw Cen MT" w:hAnsi="Tw Cen MT"/>
          <w:szCs w:val="24"/>
        </w:rPr>
      </w:pPr>
      <w:r w:rsidRPr="00C52D52">
        <w:rPr>
          <w:rFonts w:ascii="Tw Cen MT" w:hAnsi="Tw Cen MT"/>
          <w:b/>
          <w:szCs w:val="24"/>
        </w:rPr>
        <w:t>R</w:t>
      </w:r>
      <w:r w:rsidR="00FF7E9A" w:rsidRPr="00C52D52">
        <w:rPr>
          <w:rFonts w:ascii="Tw Cen MT" w:hAnsi="Tw Cen MT"/>
          <w:b/>
          <w:szCs w:val="24"/>
        </w:rPr>
        <w:t>C</w:t>
      </w:r>
      <w:r w:rsidR="006B2E1C" w:rsidRPr="00C52D52">
        <w:rPr>
          <w:rFonts w:ascii="Tw Cen MT" w:hAnsi="Tw Cen MT"/>
          <w:b/>
          <w:szCs w:val="24"/>
        </w:rPr>
        <w:tab/>
      </w:r>
      <w:r w:rsidR="006B2E1C" w:rsidRPr="00C52D52">
        <w:rPr>
          <w:rFonts w:ascii="Tw Cen MT" w:hAnsi="Tw Cen MT"/>
          <w:b/>
          <w:szCs w:val="24"/>
        </w:rPr>
        <w:tab/>
      </w:r>
      <w:r w:rsidR="006B2E1C" w:rsidRPr="00C52D52">
        <w:rPr>
          <w:rFonts w:ascii="Tw Cen MT" w:hAnsi="Tw Cen MT"/>
          <w:szCs w:val="24"/>
        </w:rPr>
        <w:t>Research Committee</w:t>
      </w:r>
    </w:p>
    <w:p w14:paraId="3694EB55" w14:textId="41ABB03E" w:rsidR="00FF7E9A" w:rsidRPr="00C52D52" w:rsidRDefault="006B2E1C" w:rsidP="00FF1E16">
      <w:pPr>
        <w:spacing w:before="240" w:after="0"/>
        <w:rPr>
          <w:rFonts w:ascii="Tw Cen MT" w:hAnsi="Tw Cen MT"/>
          <w:szCs w:val="24"/>
        </w:rPr>
      </w:pPr>
      <w:r w:rsidRPr="00C52D52">
        <w:rPr>
          <w:rFonts w:ascii="Tw Cen MT" w:hAnsi="Tw Cen MT"/>
          <w:b/>
          <w:bCs/>
          <w:szCs w:val="24"/>
        </w:rPr>
        <w:t xml:space="preserve">ICT </w:t>
      </w:r>
      <w:r w:rsidR="00FF7E9A" w:rsidRPr="00C52D52">
        <w:rPr>
          <w:rFonts w:ascii="Tw Cen MT" w:hAnsi="Tw Cen MT"/>
          <w:szCs w:val="24"/>
        </w:rPr>
        <w:tab/>
      </w:r>
      <w:r w:rsidR="00FF7E9A" w:rsidRPr="00C52D52">
        <w:rPr>
          <w:rFonts w:ascii="Tw Cen MT" w:hAnsi="Tw Cen MT"/>
          <w:szCs w:val="24"/>
        </w:rPr>
        <w:tab/>
      </w:r>
      <w:r w:rsidRPr="00C52D52">
        <w:rPr>
          <w:rFonts w:ascii="Tw Cen MT" w:hAnsi="Tw Cen MT"/>
          <w:szCs w:val="24"/>
        </w:rPr>
        <w:t>Information Communication and Technology</w:t>
      </w:r>
    </w:p>
    <w:p w14:paraId="64B7CCA1" w14:textId="094F982A" w:rsidR="006B2E1C" w:rsidRPr="00C52D52" w:rsidRDefault="006B2E1C" w:rsidP="00FF1E16">
      <w:pPr>
        <w:spacing w:before="240" w:after="0"/>
        <w:rPr>
          <w:rFonts w:ascii="Tw Cen MT" w:hAnsi="Tw Cen MT"/>
          <w:szCs w:val="24"/>
        </w:rPr>
      </w:pPr>
      <w:r w:rsidRPr="00C52D52">
        <w:rPr>
          <w:rFonts w:ascii="Tw Cen MT" w:hAnsi="Tw Cen MT"/>
          <w:b/>
          <w:bCs/>
          <w:szCs w:val="24"/>
        </w:rPr>
        <w:t xml:space="preserve">ITES </w:t>
      </w:r>
      <w:r w:rsidRPr="00C52D52">
        <w:rPr>
          <w:rFonts w:ascii="Tw Cen MT" w:hAnsi="Tw Cen MT"/>
          <w:szCs w:val="24"/>
        </w:rPr>
        <w:tab/>
      </w:r>
      <w:r w:rsidRPr="00C52D52">
        <w:rPr>
          <w:rFonts w:ascii="Tw Cen MT" w:hAnsi="Tw Cen MT"/>
          <w:szCs w:val="24"/>
        </w:rPr>
        <w:tab/>
        <w:t>Information Technology-Enable Services</w:t>
      </w:r>
    </w:p>
    <w:p w14:paraId="234ADA34" w14:textId="33342044" w:rsidR="002D305B" w:rsidRPr="00C52D52" w:rsidRDefault="00FF1E16" w:rsidP="006F4EF4">
      <w:pPr>
        <w:spacing w:before="240" w:after="0"/>
        <w:rPr>
          <w:rFonts w:ascii="Tw Cen MT" w:hAnsi="Tw Cen MT"/>
          <w:szCs w:val="24"/>
        </w:rPr>
      </w:pPr>
      <w:r w:rsidRPr="00C52D52">
        <w:rPr>
          <w:rFonts w:ascii="Tw Cen MT" w:hAnsi="Tw Cen MT"/>
          <w:b/>
          <w:bCs/>
          <w:szCs w:val="24"/>
        </w:rPr>
        <w:t>IP</w:t>
      </w:r>
      <w:r w:rsidRPr="00C52D52">
        <w:rPr>
          <w:rFonts w:ascii="Tw Cen MT" w:hAnsi="Tw Cen MT"/>
          <w:b/>
          <w:bCs/>
          <w:szCs w:val="24"/>
        </w:rPr>
        <w:tab/>
      </w:r>
      <w:r w:rsidRPr="00C52D52">
        <w:rPr>
          <w:rFonts w:ascii="Tw Cen MT" w:hAnsi="Tw Cen MT"/>
          <w:b/>
          <w:bCs/>
          <w:szCs w:val="24"/>
        </w:rPr>
        <w:tab/>
      </w:r>
      <w:r w:rsidRPr="00C52D52">
        <w:rPr>
          <w:rFonts w:ascii="Tw Cen MT" w:hAnsi="Tw Cen MT"/>
          <w:szCs w:val="24"/>
        </w:rPr>
        <w:t>Intellectual Proper</w:t>
      </w:r>
      <w:bookmarkStart w:id="32" w:name="_35nkun2" w:colFirst="0" w:colLast="0"/>
      <w:bookmarkEnd w:id="32"/>
      <w:r w:rsidR="006F4EF4" w:rsidRPr="00C52D52">
        <w:rPr>
          <w:rFonts w:ascii="Tw Cen MT" w:hAnsi="Tw Cen MT"/>
          <w:szCs w:val="24"/>
        </w:rPr>
        <w:t xml:space="preserve">ty </w:t>
      </w:r>
    </w:p>
    <w:p w14:paraId="4439E052" w14:textId="217A7C6B" w:rsidR="00700714" w:rsidRPr="00C52D52" w:rsidRDefault="00700714" w:rsidP="006F4EF4">
      <w:pPr>
        <w:spacing w:before="240" w:after="0"/>
        <w:rPr>
          <w:rFonts w:ascii="Tw Cen MT" w:hAnsi="Tw Cen MT"/>
          <w:szCs w:val="24"/>
        </w:rPr>
      </w:pPr>
      <w:r w:rsidRPr="00C52D52">
        <w:rPr>
          <w:rFonts w:ascii="Tw Cen MT" w:hAnsi="Tw Cen MT"/>
          <w:b/>
          <w:bCs/>
          <w:szCs w:val="24"/>
        </w:rPr>
        <w:t>ST&amp;I</w:t>
      </w:r>
      <w:r w:rsidR="00D161DB" w:rsidRPr="00C52D52">
        <w:rPr>
          <w:rFonts w:ascii="Tw Cen MT" w:hAnsi="Tw Cen MT"/>
          <w:szCs w:val="24"/>
        </w:rPr>
        <w:t xml:space="preserve">               Science Technology and Innovation </w:t>
      </w:r>
    </w:p>
    <w:p w14:paraId="401B8A16" w14:textId="72A7797B" w:rsidR="00700714" w:rsidRPr="00C52D52" w:rsidRDefault="00FC27D9" w:rsidP="006F4EF4">
      <w:pPr>
        <w:spacing w:before="240" w:after="0"/>
        <w:rPr>
          <w:rFonts w:ascii="Tw Cen MT" w:hAnsi="Tw Cen MT"/>
          <w:szCs w:val="24"/>
        </w:rPr>
      </w:pPr>
      <w:r w:rsidRPr="00C52D52">
        <w:rPr>
          <w:rFonts w:ascii="Tw Cen MT" w:hAnsi="Tw Cen MT"/>
          <w:b/>
          <w:bCs/>
          <w:szCs w:val="24"/>
        </w:rPr>
        <w:t xml:space="preserve">GDP               </w:t>
      </w:r>
      <w:r w:rsidRPr="00C52D52">
        <w:rPr>
          <w:rFonts w:ascii="Tw Cen MT" w:hAnsi="Tw Cen MT"/>
          <w:szCs w:val="24"/>
        </w:rPr>
        <w:t xml:space="preserve"> Gross Domestic Product </w:t>
      </w:r>
    </w:p>
    <w:p w14:paraId="7CCABDB8" w14:textId="77777777" w:rsidR="006B1D59" w:rsidRPr="00C52D52" w:rsidRDefault="006B1D59" w:rsidP="006B1D59">
      <w:pPr>
        <w:rPr>
          <w:sz w:val="2"/>
          <w:szCs w:val="2"/>
          <w:lang w:val="en-US"/>
        </w:rPr>
      </w:pPr>
    </w:p>
    <w:p w14:paraId="2DC2932B" w14:textId="2F4FD4F1" w:rsidR="00770820" w:rsidRPr="00C52D52" w:rsidRDefault="00FF7E9A" w:rsidP="00001F02">
      <w:pPr>
        <w:spacing w:after="0" w:line="360" w:lineRule="auto"/>
        <w:ind w:left="-142"/>
        <w:rPr>
          <w:bCs/>
        </w:rPr>
      </w:pPr>
      <w:r w:rsidRPr="00C52D52">
        <w:rPr>
          <w:bCs/>
        </w:rPr>
        <w:br w:type="page"/>
      </w:r>
    </w:p>
    <w:p w14:paraId="37BAD616" w14:textId="70F9A0FF" w:rsidR="00770820" w:rsidRPr="00C52D52" w:rsidRDefault="00D161DB" w:rsidP="00FD166F">
      <w:pPr>
        <w:pStyle w:val="Heading1"/>
        <w:numPr>
          <w:ilvl w:val="0"/>
          <w:numId w:val="21"/>
        </w:numPr>
      </w:pPr>
      <w:r w:rsidRPr="00C52D52">
        <w:lastRenderedPageBreak/>
        <w:t xml:space="preserve"> </w:t>
      </w:r>
      <w:bookmarkStart w:id="33" w:name="_Toc157514670"/>
      <w:r w:rsidRPr="00C52D52">
        <w:t>INT</w:t>
      </w:r>
      <w:r w:rsidR="00BB16AE" w:rsidRPr="00C52D52">
        <w:t>RO</w:t>
      </w:r>
      <w:r w:rsidRPr="00C52D52">
        <w:t>DUCTION AND BACKGROUND</w:t>
      </w:r>
      <w:bookmarkEnd w:id="33"/>
    </w:p>
    <w:p w14:paraId="2A1E8479" w14:textId="4AADE8A9" w:rsidR="00FF7E9A" w:rsidRPr="00C52D52" w:rsidRDefault="00770820" w:rsidP="00562255">
      <w:pPr>
        <w:pStyle w:val="Heading2"/>
      </w:pPr>
      <w:bookmarkStart w:id="34" w:name="_Toc157514671"/>
      <w:r w:rsidRPr="00C52D52">
        <w:t>Introduction</w:t>
      </w:r>
      <w:bookmarkEnd w:id="34"/>
    </w:p>
    <w:p w14:paraId="2332BBEA" w14:textId="1C480238" w:rsidR="002A68AA" w:rsidRPr="00C52D52" w:rsidRDefault="00D05F28" w:rsidP="002A68AA">
      <w:pPr>
        <w:spacing w:after="0" w:line="360" w:lineRule="auto"/>
        <w:ind w:left="-142"/>
        <w:rPr>
          <w:rFonts w:ascii="Tw Cen MT" w:hAnsi="Tw Cen MT"/>
          <w:bCs/>
          <w:szCs w:val="24"/>
          <w:lang w:val="en-US"/>
        </w:rPr>
      </w:pPr>
      <w:r w:rsidRPr="00C52D52">
        <w:rPr>
          <w:rFonts w:ascii="Tw Cen MT" w:hAnsi="Tw Cen MT"/>
          <w:bCs/>
          <w:szCs w:val="24"/>
          <w:lang w:val="en-US"/>
        </w:rPr>
        <w:t xml:space="preserve">The </w:t>
      </w:r>
      <w:r w:rsidR="003D3851" w:rsidRPr="00C52D52">
        <w:rPr>
          <w:rFonts w:ascii="Tw Cen MT" w:hAnsi="Tw Cen MT"/>
          <w:bCs/>
          <w:szCs w:val="24"/>
          <w:lang w:val="en-US"/>
        </w:rPr>
        <w:t xml:space="preserve">KoTDA research policy provides the guiding principles, general framework, and relevant tools which illustrate the key features of </w:t>
      </w:r>
      <w:r w:rsidR="004D7555" w:rsidRPr="00C52D52">
        <w:rPr>
          <w:rFonts w:ascii="Tw Cen MT" w:hAnsi="Tw Cen MT"/>
          <w:bCs/>
          <w:szCs w:val="24"/>
          <w:lang w:val="en-US"/>
        </w:rPr>
        <w:t>the Authority’s</w:t>
      </w:r>
      <w:r w:rsidR="003D3851" w:rsidRPr="00C52D52">
        <w:rPr>
          <w:rFonts w:ascii="Tw Cen MT" w:hAnsi="Tw Cen MT"/>
          <w:bCs/>
          <w:szCs w:val="24"/>
          <w:lang w:val="en-US"/>
        </w:rPr>
        <w:t xml:space="preserve"> research process.</w:t>
      </w:r>
      <w:r w:rsidR="004E31AD" w:rsidRPr="00C52D52">
        <w:rPr>
          <w:rFonts w:ascii="Tw Cen MT" w:hAnsi="Tw Cen MT"/>
          <w:bCs/>
          <w:szCs w:val="24"/>
          <w:lang w:val="en-US"/>
        </w:rPr>
        <w:t xml:space="preserve"> The policy specifies the guiding principles for all people participating in research at Konza Technopolis in terms of management, support, and development</w:t>
      </w:r>
      <w:r w:rsidR="00E36DE0" w:rsidRPr="00C52D52">
        <w:rPr>
          <w:rFonts w:ascii="Tw Cen MT" w:hAnsi="Tw Cen MT"/>
          <w:bCs/>
          <w:szCs w:val="24"/>
          <w:lang w:val="en-US"/>
        </w:rPr>
        <w:t>.</w:t>
      </w:r>
    </w:p>
    <w:p w14:paraId="56AF0DD3" w14:textId="2E4DC155" w:rsidR="00023E66" w:rsidRPr="00C52D52" w:rsidRDefault="00023E66" w:rsidP="00221347">
      <w:pPr>
        <w:spacing w:after="0" w:line="360" w:lineRule="auto"/>
        <w:rPr>
          <w:rFonts w:ascii="Tw Cen MT" w:hAnsi="Tw Cen MT"/>
          <w:bCs/>
          <w:szCs w:val="24"/>
          <w:lang w:val="en-US"/>
        </w:rPr>
      </w:pPr>
    </w:p>
    <w:p w14:paraId="5A13A635" w14:textId="43E9B350" w:rsidR="00023E66" w:rsidRPr="00C52D52" w:rsidRDefault="006F4EF4" w:rsidP="00FD166F">
      <w:pPr>
        <w:pStyle w:val="Heading2"/>
      </w:pPr>
      <w:r w:rsidRPr="00C52D52">
        <w:t xml:space="preserve"> </w:t>
      </w:r>
      <w:bookmarkStart w:id="35" w:name="_Toc157514672"/>
      <w:r w:rsidR="00023E66" w:rsidRPr="00C52D52">
        <w:t>P</w:t>
      </w:r>
      <w:r w:rsidR="00C229B7" w:rsidRPr="00C52D52">
        <w:t xml:space="preserve">olicy </w:t>
      </w:r>
      <w:r w:rsidR="00D27C0E" w:rsidRPr="00C52D52">
        <w:t>S</w:t>
      </w:r>
      <w:r w:rsidR="00C229B7" w:rsidRPr="00C52D52">
        <w:t>tatement</w:t>
      </w:r>
      <w:bookmarkEnd w:id="35"/>
      <w:r w:rsidR="00C229B7" w:rsidRPr="00C52D52">
        <w:t xml:space="preserve"> </w:t>
      </w:r>
    </w:p>
    <w:p w14:paraId="0F3AD367" w14:textId="047A880D" w:rsidR="000C20C3" w:rsidRPr="00C52D52" w:rsidRDefault="000C20C3" w:rsidP="00EC4144">
      <w:pPr>
        <w:spacing w:line="360" w:lineRule="auto"/>
        <w:ind w:left="-142"/>
        <w:rPr>
          <w:rStyle w:val="Heading1Char"/>
          <w:rFonts w:eastAsiaTheme="minorHAnsi" w:cstheme="minorBidi"/>
          <w:b w:val="0"/>
          <w:szCs w:val="22"/>
        </w:rPr>
      </w:pPr>
      <w:r w:rsidRPr="00C52D52">
        <w:rPr>
          <w:rFonts w:ascii="Tw Cen MT" w:hAnsi="Tw Cen MT"/>
        </w:rPr>
        <w:t xml:space="preserve">The Authority is dedicated </w:t>
      </w:r>
      <w:r w:rsidR="00716B5A" w:rsidRPr="00C52D52">
        <w:rPr>
          <w:rFonts w:ascii="Tw Cen MT" w:hAnsi="Tw Cen MT"/>
        </w:rPr>
        <w:t>to advancing</w:t>
      </w:r>
      <w:r w:rsidRPr="00C52D52">
        <w:rPr>
          <w:rFonts w:ascii="Tw Cen MT" w:hAnsi="Tw Cen MT"/>
        </w:rPr>
        <w:t xml:space="preserve"> research excellence and </w:t>
      </w:r>
      <w:r w:rsidR="00D161DB" w:rsidRPr="00C52D52">
        <w:rPr>
          <w:rFonts w:ascii="Tw Cen MT" w:hAnsi="Tw Cen MT"/>
        </w:rPr>
        <w:t xml:space="preserve">facilitating </w:t>
      </w:r>
      <w:r w:rsidR="00516745" w:rsidRPr="00C52D52">
        <w:rPr>
          <w:rFonts w:ascii="Tw Cen MT" w:hAnsi="Tw Cen MT"/>
        </w:rPr>
        <w:t xml:space="preserve">the </w:t>
      </w:r>
      <w:r w:rsidR="00D161DB" w:rsidRPr="00C52D52">
        <w:rPr>
          <w:rFonts w:ascii="Tw Cen MT" w:hAnsi="Tw Cen MT"/>
        </w:rPr>
        <w:t>effective</w:t>
      </w:r>
      <w:r w:rsidRPr="00C52D52">
        <w:rPr>
          <w:rFonts w:ascii="Tw Cen MT" w:hAnsi="Tw Cen MT"/>
        </w:rPr>
        <w:t xml:space="preserve"> commercialization of research outputs. This commitment is upheld through </w:t>
      </w:r>
      <w:r w:rsidR="00D161DB" w:rsidRPr="00C52D52">
        <w:rPr>
          <w:rFonts w:ascii="Tw Cen MT" w:hAnsi="Tw Cen MT"/>
        </w:rPr>
        <w:t>the cultivation</w:t>
      </w:r>
      <w:r w:rsidRPr="00C52D52">
        <w:rPr>
          <w:rFonts w:ascii="Tw Cen MT" w:hAnsi="Tw Cen MT"/>
        </w:rPr>
        <w:t xml:space="preserve"> of a culture </w:t>
      </w:r>
      <w:r w:rsidR="00D161DB" w:rsidRPr="00C52D52">
        <w:rPr>
          <w:rFonts w:ascii="Tw Cen MT" w:hAnsi="Tw Cen MT"/>
        </w:rPr>
        <w:t xml:space="preserve">centered </w:t>
      </w:r>
      <w:r w:rsidRPr="00C52D52">
        <w:rPr>
          <w:rFonts w:ascii="Tw Cen MT" w:hAnsi="Tw Cen MT"/>
        </w:rPr>
        <w:t>on relevant research, the proactive promotion and dissemination of valuable research outputs, the regular review and enhancement of our research policy, the recognition of exceptional research performance, and the assurance of efficient research management.</w:t>
      </w:r>
    </w:p>
    <w:p w14:paraId="27831C7B" w14:textId="2F6B249E" w:rsidR="00770820" w:rsidRPr="00C52D52" w:rsidRDefault="00770820" w:rsidP="00082345">
      <w:pPr>
        <w:pStyle w:val="Heading2"/>
        <w:rPr>
          <w:rStyle w:val="Heading1Char"/>
          <w:b/>
          <w:bCs/>
        </w:rPr>
      </w:pPr>
      <w:bookmarkStart w:id="36" w:name="_Toc157514673"/>
      <w:r w:rsidRPr="00C52D52">
        <w:rPr>
          <w:rStyle w:val="Heading1Char"/>
          <w:b/>
          <w:bCs/>
        </w:rPr>
        <w:t>Objectives of the Policy</w:t>
      </w:r>
      <w:bookmarkEnd w:id="36"/>
    </w:p>
    <w:p w14:paraId="6BE85679" w14:textId="77777777" w:rsidR="00770820" w:rsidRPr="00C52D52" w:rsidRDefault="00770820" w:rsidP="00770820">
      <w:pPr>
        <w:spacing w:line="276" w:lineRule="auto"/>
        <w:ind w:left="-142"/>
        <w:rPr>
          <w:rFonts w:ascii="Tw Cen MT" w:hAnsi="Tw Cen MT"/>
          <w:szCs w:val="24"/>
        </w:rPr>
      </w:pPr>
      <w:r w:rsidRPr="00C52D52">
        <w:rPr>
          <w:rFonts w:ascii="Tw Cen MT" w:hAnsi="Tw Cen MT"/>
          <w:szCs w:val="24"/>
        </w:rPr>
        <w:t xml:space="preserve">The main objective of this policy is to establish consistency and transparency in the processes of research planning, execution, monitoring, evaluation, and the dissemination of research outputs. The Authority aims to </w:t>
      </w:r>
    </w:p>
    <w:p w14:paraId="4B4A5E36" w14:textId="355C19C3" w:rsidR="00770820" w:rsidRPr="00C52D52" w:rsidRDefault="00770820" w:rsidP="00FD166F">
      <w:pPr>
        <w:pStyle w:val="ListParagraph"/>
        <w:numPr>
          <w:ilvl w:val="0"/>
          <w:numId w:val="15"/>
        </w:numPr>
        <w:spacing w:line="360" w:lineRule="auto"/>
        <w:ind w:left="-142" w:firstLine="709"/>
        <w:rPr>
          <w:rFonts w:ascii="Tw Cen MT" w:hAnsi="Tw Cen MT"/>
          <w:szCs w:val="24"/>
        </w:rPr>
      </w:pPr>
      <w:r w:rsidRPr="00C52D52">
        <w:rPr>
          <w:rFonts w:ascii="Tw Cen MT" w:hAnsi="Tw Cen MT"/>
          <w:szCs w:val="24"/>
        </w:rPr>
        <w:t xml:space="preserve">To equip, encourage and motivate </w:t>
      </w:r>
      <w:proofErr w:type="gramStart"/>
      <w:r w:rsidR="00E36DE0" w:rsidRPr="00C52D52">
        <w:rPr>
          <w:rFonts w:ascii="Tw Cen MT" w:hAnsi="Tw Cen MT"/>
          <w:szCs w:val="24"/>
        </w:rPr>
        <w:t>staff ,</w:t>
      </w:r>
      <w:proofErr w:type="gramEnd"/>
      <w:r w:rsidR="000E06A6" w:rsidRPr="00C52D52">
        <w:rPr>
          <w:rFonts w:ascii="Tw Cen MT" w:hAnsi="Tw Cen MT"/>
          <w:szCs w:val="24"/>
        </w:rPr>
        <w:t xml:space="preserve"> Partners and </w:t>
      </w:r>
      <w:proofErr w:type="gramStart"/>
      <w:r w:rsidR="000E06A6" w:rsidRPr="00C52D52">
        <w:rPr>
          <w:rFonts w:ascii="Tw Cen MT" w:hAnsi="Tw Cen MT"/>
          <w:szCs w:val="24"/>
        </w:rPr>
        <w:t xml:space="preserve">students </w:t>
      </w:r>
      <w:r w:rsidRPr="00C52D52">
        <w:rPr>
          <w:rFonts w:ascii="Tw Cen MT" w:hAnsi="Tw Cen MT"/>
          <w:szCs w:val="24"/>
        </w:rPr>
        <w:t xml:space="preserve"> to</w:t>
      </w:r>
      <w:proofErr w:type="gramEnd"/>
      <w:r w:rsidRPr="00C52D52">
        <w:rPr>
          <w:rFonts w:ascii="Tw Cen MT" w:hAnsi="Tw Cen MT"/>
          <w:szCs w:val="24"/>
        </w:rPr>
        <w:t xml:space="preserve"> conduct research.</w:t>
      </w:r>
    </w:p>
    <w:p w14:paraId="08638FE6" w14:textId="5B4DC469" w:rsidR="00B53B98" w:rsidRPr="00C52D52" w:rsidRDefault="00B53B98" w:rsidP="00FD166F">
      <w:pPr>
        <w:pStyle w:val="ListParagraph"/>
        <w:numPr>
          <w:ilvl w:val="0"/>
          <w:numId w:val="15"/>
        </w:numPr>
        <w:spacing w:line="360" w:lineRule="auto"/>
        <w:ind w:left="-142" w:firstLine="709"/>
        <w:rPr>
          <w:rFonts w:ascii="Tw Cen MT" w:hAnsi="Tw Cen MT"/>
          <w:szCs w:val="24"/>
        </w:rPr>
      </w:pPr>
      <w:r w:rsidRPr="00C52D52">
        <w:rPr>
          <w:rFonts w:ascii="Tw Cen MT" w:hAnsi="Tw Cen MT"/>
          <w:szCs w:val="24"/>
        </w:rPr>
        <w:t>To develop a framework to upscale and commercialize research outputs and innovations.</w:t>
      </w:r>
    </w:p>
    <w:p w14:paraId="34AB70C8" w14:textId="77777777" w:rsidR="00770820" w:rsidRPr="00C52D52" w:rsidRDefault="00770820" w:rsidP="00FD166F">
      <w:pPr>
        <w:pStyle w:val="ListParagraph"/>
        <w:numPr>
          <w:ilvl w:val="0"/>
          <w:numId w:val="15"/>
        </w:numPr>
        <w:spacing w:line="360" w:lineRule="auto"/>
        <w:ind w:left="-142" w:firstLine="709"/>
        <w:rPr>
          <w:rFonts w:ascii="Tw Cen MT" w:hAnsi="Tw Cen MT"/>
          <w:szCs w:val="24"/>
        </w:rPr>
      </w:pPr>
      <w:r w:rsidRPr="00C52D52">
        <w:rPr>
          <w:rFonts w:ascii="Tw Cen MT" w:hAnsi="Tw Cen MT"/>
          <w:szCs w:val="24"/>
        </w:rPr>
        <w:t xml:space="preserve">To enhance research skills among staff. </w:t>
      </w:r>
    </w:p>
    <w:p w14:paraId="30126905" w14:textId="77777777" w:rsidR="00770820" w:rsidRPr="00C52D52" w:rsidRDefault="00770820" w:rsidP="00FD166F">
      <w:pPr>
        <w:pStyle w:val="ListParagraph"/>
        <w:numPr>
          <w:ilvl w:val="0"/>
          <w:numId w:val="15"/>
        </w:numPr>
        <w:spacing w:line="360" w:lineRule="auto"/>
        <w:ind w:left="-142" w:firstLine="709"/>
        <w:rPr>
          <w:rFonts w:ascii="Tw Cen MT" w:hAnsi="Tw Cen MT"/>
          <w:szCs w:val="24"/>
        </w:rPr>
      </w:pPr>
      <w:r w:rsidRPr="00C52D52">
        <w:rPr>
          <w:rFonts w:ascii="Tw Cen MT" w:hAnsi="Tw Cen MT"/>
          <w:szCs w:val="24"/>
        </w:rPr>
        <w:t xml:space="preserve">To Increase the quantity and relevance of research output. </w:t>
      </w:r>
    </w:p>
    <w:p w14:paraId="4D53BFC7" w14:textId="77777777" w:rsidR="00770820" w:rsidRPr="00C52D52" w:rsidRDefault="00770820" w:rsidP="00FD166F">
      <w:pPr>
        <w:pStyle w:val="ListParagraph"/>
        <w:numPr>
          <w:ilvl w:val="0"/>
          <w:numId w:val="15"/>
        </w:numPr>
        <w:spacing w:line="360" w:lineRule="auto"/>
        <w:ind w:left="-142" w:firstLine="709"/>
        <w:rPr>
          <w:rFonts w:ascii="Tw Cen MT" w:hAnsi="Tw Cen MT"/>
          <w:szCs w:val="24"/>
        </w:rPr>
      </w:pPr>
      <w:r w:rsidRPr="00C52D52">
        <w:rPr>
          <w:rFonts w:ascii="Tw Cen MT" w:hAnsi="Tw Cen MT"/>
          <w:szCs w:val="24"/>
        </w:rPr>
        <w:t xml:space="preserve">To safeguard Intellectual Property Rights. </w:t>
      </w:r>
    </w:p>
    <w:p w14:paraId="5DCF7B23" w14:textId="77777777" w:rsidR="00770820" w:rsidRPr="00C52D52" w:rsidRDefault="00770820" w:rsidP="00FD166F">
      <w:pPr>
        <w:pStyle w:val="ListParagraph"/>
        <w:numPr>
          <w:ilvl w:val="0"/>
          <w:numId w:val="15"/>
        </w:numPr>
        <w:spacing w:line="360" w:lineRule="auto"/>
        <w:ind w:left="-142" w:firstLine="709"/>
        <w:rPr>
          <w:rFonts w:ascii="Tw Cen MT" w:hAnsi="Tw Cen MT"/>
          <w:szCs w:val="24"/>
        </w:rPr>
      </w:pPr>
      <w:r w:rsidRPr="00C52D52">
        <w:rPr>
          <w:rFonts w:ascii="Tw Cen MT" w:hAnsi="Tw Cen MT"/>
          <w:szCs w:val="24"/>
        </w:rPr>
        <w:t>Establish rational, transparent, and collective decision-making processes.</w:t>
      </w:r>
    </w:p>
    <w:p w14:paraId="400992BB" w14:textId="7C8A57E7" w:rsidR="00C229B7" w:rsidRPr="00C52D52" w:rsidRDefault="00C229B7" w:rsidP="00082345">
      <w:pPr>
        <w:pStyle w:val="Heading2"/>
        <w:rPr>
          <w:rStyle w:val="Heading1Char"/>
          <w:b/>
          <w:bCs/>
        </w:rPr>
      </w:pPr>
      <w:bookmarkStart w:id="37" w:name="_Toc157514674"/>
      <w:r w:rsidRPr="00C52D52">
        <w:rPr>
          <w:rStyle w:val="Heading1Char"/>
          <w:b/>
          <w:bCs/>
        </w:rPr>
        <w:t>The scope of the policy</w:t>
      </w:r>
      <w:bookmarkEnd w:id="37"/>
      <w:r w:rsidRPr="00C52D52">
        <w:rPr>
          <w:rStyle w:val="Heading1Char"/>
          <w:b/>
          <w:bCs/>
        </w:rPr>
        <w:t xml:space="preserve"> </w:t>
      </w:r>
    </w:p>
    <w:p w14:paraId="2A01ADDE" w14:textId="0CEA45BB" w:rsidR="00770820" w:rsidRPr="00C52D52" w:rsidRDefault="00770820" w:rsidP="00AA27E8">
      <w:pPr>
        <w:spacing w:line="360" w:lineRule="auto"/>
        <w:ind w:left="-142"/>
        <w:rPr>
          <w:rFonts w:ascii="Tw Cen MT" w:hAnsi="Tw Cen MT"/>
          <w:szCs w:val="24"/>
        </w:rPr>
      </w:pPr>
      <w:r w:rsidRPr="00C52D52">
        <w:rPr>
          <w:rFonts w:ascii="Tw Cen MT" w:hAnsi="Tw Cen MT"/>
          <w:szCs w:val="24"/>
        </w:rPr>
        <w:t xml:space="preserve">The KoTDA research policy establishes guiding principles and essential tools to demonstrate the key elements of the Authority's research process. In terms of administration, support, and development, the policy applies to everyone conducting research at Konza Technopolis. This includes all KoTDA </w:t>
      </w:r>
      <w:r w:rsidR="006F6678" w:rsidRPr="00C52D52">
        <w:rPr>
          <w:rFonts w:ascii="Tw Cen MT" w:hAnsi="Tw Cen MT"/>
          <w:szCs w:val="24"/>
        </w:rPr>
        <w:t>staff,</w:t>
      </w:r>
      <w:r w:rsidR="00AA27E8" w:rsidRPr="00C52D52">
        <w:rPr>
          <w:rFonts w:ascii="Tw Cen MT" w:hAnsi="Tw Cen MT"/>
          <w:szCs w:val="24"/>
        </w:rPr>
        <w:t xml:space="preserve"> </w:t>
      </w:r>
      <w:r w:rsidR="00E7738E" w:rsidRPr="00C52D52">
        <w:rPr>
          <w:rFonts w:ascii="Tw Cen MT" w:hAnsi="Tw Cen MT"/>
          <w:szCs w:val="24"/>
        </w:rPr>
        <w:t>attaches</w:t>
      </w:r>
      <w:r w:rsidR="00AA27E8" w:rsidRPr="00C52D52">
        <w:rPr>
          <w:rFonts w:ascii="Tw Cen MT" w:hAnsi="Tw Cen MT"/>
          <w:szCs w:val="24"/>
        </w:rPr>
        <w:t xml:space="preserve"> </w:t>
      </w:r>
      <w:r w:rsidR="004C0D3E" w:rsidRPr="00C52D52">
        <w:rPr>
          <w:rFonts w:ascii="Tw Cen MT" w:hAnsi="Tw Cen MT"/>
          <w:szCs w:val="24"/>
        </w:rPr>
        <w:t>and Interns</w:t>
      </w:r>
      <w:r w:rsidR="006F6678" w:rsidRPr="00C52D52">
        <w:rPr>
          <w:rFonts w:ascii="Tw Cen MT" w:hAnsi="Tw Cen MT"/>
          <w:szCs w:val="24"/>
        </w:rPr>
        <w:t>. It</w:t>
      </w:r>
      <w:r w:rsidRPr="00C52D52">
        <w:rPr>
          <w:rFonts w:ascii="Tw Cen MT" w:hAnsi="Tw Cen MT"/>
          <w:szCs w:val="24"/>
        </w:rPr>
        <w:t xml:space="preserve"> also applies to anyone who is not associated with KoTDA who wishes to conduct research at Konza Technopolis, as well as students and/or relevant stakeholders who are involved in KoTDA’s research.</w:t>
      </w:r>
    </w:p>
    <w:p w14:paraId="2DE33248" w14:textId="452471A9" w:rsidR="004707B9" w:rsidRPr="00C52D52" w:rsidRDefault="004707B9" w:rsidP="00082345">
      <w:pPr>
        <w:pStyle w:val="Heading2"/>
        <w:rPr>
          <w:rStyle w:val="Heading1Char"/>
          <w:b/>
          <w:bCs/>
        </w:rPr>
      </w:pPr>
      <w:bookmarkStart w:id="38" w:name="_Toc157514675"/>
      <w:r w:rsidRPr="00C52D52">
        <w:rPr>
          <w:rStyle w:val="Heading1Char"/>
          <w:b/>
          <w:bCs/>
        </w:rPr>
        <w:t>Research Priority Areas</w:t>
      </w:r>
      <w:bookmarkEnd w:id="38"/>
    </w:p>
    <w:p w14:paraId="5A6CC804" w14:textId="61DB6793" w:rsidR="00242262" w:rsidRPr="00C52D52" w:rsidRDefault="004C0D3E" w:rsidP="004C0D3E">
      <w:pPr>
        <w:spacing w:after="0" w:line="360" w:lineRule="auto"/>
        <w:rPr>
          <w:rFonts w:ascii="Tw Cen MT" w:hAnsi="Tw Cen MT"/>
          <w:sz w:val="10"/>
          <w:szCs w:val="10"/>
        </w:rPr>
      </w:pPr>
      <w:r w:rsidRPr="00C52D52">
        <w:rPr>
          <w:rFonts w:ascii="Tw Cen MT" w:hAnsi="Tw Cen MT"/>
          <w:szCs w:val="24"/>
        </w:rPr>
        <w:t xml:space="preserve">The Authority's research </w:t>
      </w:r>
      <w:r w:rsidR="009E1371" w:rsidRPr="00C52D52">
        <w:rPr>
          <w:rFonts w:ascii="Tw Cen MT" w:hAnsi="Tw Cen MT"/>
          <w:szCs w:val="24"/>
        </w:rPr>
        <w:t xml:space="preserve">focus </w:t>
      </w:r>
      <w:proofErr w:type="gramStart"/>
      <w:r w:rsidR="009E1371" w:rsidRPr="00C52D52">
        <w:rPr>
          <w:rFonts w:ascii="Tw Cen MT" w:hAnsi="Tw Cen MT"/>
          <w:szCs w:val="24"/>
        </w:rPr>
        <w:t xml:space="preserve">areas </w:t>
      </w:r>
      <w:r w:rsidRPr="00C52D52">
        <w:rPr>
          <w:rFonts w:ascii="Tw Cen MT" w:hAnsi="Tw Cen MT"/>
          <w:szCs w:val="24"/>
        </w:rPr>
        <w:t xml:space="preserve"> will</w:t>
      </w:r>
      <w:proofErr w:type="gramEnd"/>
      <w:r w:rsidRPr="00C52D52">
        <w:rPr>
          <w:rFonts w:ascii="Tw Cen MT" w:hAnsi="Tw Cen MT"/>
          <w:szCs w:val="24"/>
        </w:rPr>
        <w:t xml:space="preserve"> be informed by the Authority's strategic plan, annual work plan, stakeholder feedback, current national policy,</w:t>
      </w:r>
      <w:r w:rsidR="0018095E" w:rsidRPr="00C52D52">
        <w:rPr>
          <w:rFonts w:ascii="Tw Cen MT" w:hAnsi="Tw Cen MT"/>
          <w:szCs w:val="24"/>
        </w:rPr>
        <w:t xml:space="preserve"> </w:t>
      </w:r>
      <w:proofErr w:type="gramStart"/>
      <w:r w:rsidR="007E00BD" w:rsidRPr="00C52D52">
        <w:rPr>
          <w:rFonts w:ascii="Tw Cen MT" w:hAnsi="Tw Cen MT"/>
          <w:szCs w:val="24"/>
        </w:rPr>
        <w:t>NACOSTI</w:t>
      </w:r>
      <w:r w:rsidR="00FD166F" w:rsidRPr="00C52D52">
        <w:rPr>
          <w:rFonts w:ascii="Tw Cen MT" w:hAnsi="Tw Cen MT"/>
          <w:szCs w:val="24"/>
        </w:rPr>
        <w:t xml:space="preserve">, </w:t>
      </w:r>
      <w:r w:rsidRPr="00C52D52">
        <w:rPr>
          <w:rFonts w:ascii="Tw Cen MT" w:hAnsi="Tw Cen MT"/>
          <w:szCs w:val="24"/>
        </w:rPr>
        <w:t xml:space="preserve"> and</w:t>
      </w:r>
      <w:proofErr w:type="gramEnd"/>
      <w:r w:rsidRPr="00C52D52">
        <w:rPr>
          <w:rFonts w:ascii="Tw Cen MT" w:hAnsi="Tw Cen MT"/>
          <w:szCs w:val="24"/>
        </w:rPr>
        <w:t xml:space="preserve"> research priorities (e.g., Kenya </w:t>
      </w:r>
      <w:r w:rsidRPr="00C52D52">
        <w:rPr>
          <w:rFonts w:ascii="Tw Cen MT" w:hAnsi="Tw Cen MT"/>
          <w:szCs w:val="24"/>
        </w:rPr>
        <w:lastRenderedPageBreak/>
        <w:t>Vision 2030 and MTPs, Constitution of Kenya, 2010), and relevant regional and international policy considerations.</w:t>
      </w:r>
    </w:p>
    <w:p w14:paraId="78A2BC39" w14:textId="6671B904" w:rsidR="00E259F6" w:rsidRPr="00C52D52" w:rsidRDefault="006B1D59" w:rsidP="00082345">
      <w:pPr>
        <w:pStyle w:val="Heading2"/>
        <w:rPr>
          <w:rStyle w:val="Heading1Char"/>
          <w:b/>
          <w:bCs/>
        </w:rPr>
      </w:pPr>
      <w:bookmarkStart w:id="39" w:name="_Toc97730776"/>
      <w:bookmarkStart w:id="40" w:name="_Toc157514676"/>
      <w:r w:rsidRPr="00C52D52">
        <w:rPr>
          <w:rStyle w:val="Heading1Char"/>
          <w:b/>
          <w:bCs/>
        </w:rPr>
        <w:t>Policy R</w:t>
      </w:r>
      <w:bookmarkEnd w:id="39"/>
      <w:r w:rsidRPr="00C52D52">
        <w:rPr>
          <w:rStyle w:val="Heading1Char"/>
          <w:b/>
          <w:bCs/>
        </w:rPr>
        <w:t>ationale</w:t>
      </w:r>
      <w:bookmarkEnd w:id="40"/>
      <w:r w:rsidRPr="00C52D52">
        <w:rPr>
          <w:rStyle w:val="Heading1Char"/>
          <w:b/>
          <w:bCs/>
        </w:rPr>
        <w:t xml:space="preserve"> </w:t>
      </w:r>
    </w:p>
    <w:p w14:paraId="146332E8" w14:textId="77777777" w:rsidR="002D305B" w:rsidRPr="00C52D52" w:rsidRDefault="002D305B" w:rsidP="00FF1E16">
      <w:pPr>
        <w:rPr>
          <w:sz w:val="2"/>
          <w:szCs w:val="2"/>
        </w:rPr>
      </w:pPr>
    </w:p>
    <w:p w14:paraId="4815738F" w14:textId="4222DEB7" w:rsidR="00242262" w:rsidRPr="00C52D52" w:rsidRDefault="00E259F6" w:rsidP="00FF1E16">
      <w:pPr>
        <w:spacing w:line="360" w:lineRule="auto"/>
        <w:rPr>
          <w:rFonts w:ascii="Tw Cen MT" w:hAnsi="Tw Cen MT"/>
          <w:szCs w:val="24"/>
        </w:rPr>
      </w:pPr>
      <w:r w:rsidRPr="00C52D52">
        <w:rPr>
          <w:rFonts w:ascii="Tw Cen MT" w:hAnsi="Tw Cen MT"/>
          <w:szCs w:val="24"/>
        </w:rPr>
        <w:t xml:space="preserve">The purpose of this policy is to ensure that there is a consistent, organization-wide approach to Research at KOTDA and </w:t>
      </w:r>
      <w:r w:rsidR="00AA27E8" w:rsidRPr="00C52D52">
        <w:rPr>
          <w:rFonts w:ascii="Tw Cen MT" w:hAnsi="Tw Cen MT"/>
          <w:szCs w:val="24"/>
        </w:rPr>
        <w:t xml:space="preserve">within </w:t>
      </w:r>
      <w:r w:rsidRPr="00C52D52">
        <w:rPr>
          <w:rFonts w:ascii="Tw Cen MT" w:hAnsi="Tw Cen MT"/>
          <w:szCs w:val="24"/>
        </w:rPr>
        <w:t xml:space="preserve">Konza Technopolis.  </w:t>
      </w:r>
    </w:p>
    <w:p w14:paraId="34918A52" w14:textId="77777777" w:rsidR="00242262" w:rsidRPr="00C52D52" w:rsidRDefault="00242262" w:rsidP="00FF1E16">
      <w:pPr>
        <w:spacing w:line="360" w:lineRule="auto"/>
        <w:rPr>
          <w:rFonts w:ascii="Tw Cen MT" w:hAnsi="Tw Cen MT"/>
          <w:sz w:val="2"/>
          <w:szCs w:val="2"/>
        </w:rPr>
      </w:pPr>
    </w:p>
    <w:p w14:paraId="1E510EAC" w14:textId="789DCD6D" w:rsidR="00E259F6" w:rsidRPr="00C52D52" w:rsidRDefault="006B1D59" w:rsidP="00082345">
      <w:pPr>
        <w:pStyle w:val="Heading2"/>
        <w:rPr>
          <w:rStyle w:val="Heading1Char"/>
          <w:b/>
          <w:bCs/>
        </w:rPr>
      </w:pPr>
      <w:bookmarkStart w:id="41" w:name="_Toc97730779"/>
      <w:bookmarkStart w:id="42" w:name="_Toc157514677"/>
      <w:r w:rsidRPr="00C52D52">
        <w:rPr>
          <w:rStyle w:val="Heading1Char"/>
          <w:b/>
          <w:bCs/>
        </w:rPr>
        <w:t>KoTDA Research Principles</w:t>
      </w:r>
      <w:bookmarkEnd w:id="41"/>
      <w:bookmarkEnd w:id="42"/>
    </w:p>
    <w:p w14:paraId="7E2D35F4" w14:textId="77777777" w:rsidR="00FF1E16" w:rsidRPr="00C52D52" w:rsidRDefault="00FF1E16" w:rsidP="00FF1E16">
      <w:pPr>
        <w:rPr>
          <w:sz w:val="2"/>
          <w:szCs w:val="2"/>
          <w:lang w:val="en-US"/>
        </w:rPr>
      </w:pPr>
    </w:p>
    <w:p w14:paraId="26ACA34B" w14:textId="77777777" w:rsidR="00E259F6" w:rsidRPr="00C52D52" w:rsidRDefault="00E259F6" w:rsidP="00FF1E16">
      <w:pPr>
        <w:pStyle w:val="Default"/>
        <w:spacing w:after="90" w:line="360" w:lineRule="auto"/>
        <w:jc w:val="both"/>
        <w:rPr>
          <w:rFonts w:ascii="Tw Cen MT" w:hAnsi="Tw Cen MT" w:cs="Times New Roman"/>
          <w:color w:val="auto"/>
        </w:rPr>
      </w:pPr>
      <w:r w:rsidRPr="00C52D52">
        <w:rPr>
          <w:rFonts w:ascii="Tw Cen MT" w:hAnsi="Tw Cen MT" w:cs="Times New Roman"/>
          <w:color w:val="auto"/>
        </w:rPr>
        <w:t>Konza Technopolis affirms the following principles concerning research:</w:t>
      </w:r>
    </w:p>
    <w:p w14:paraId="480140AC" w14:textId="57DE39B3" w:rsidR="00E259F6" w:rsidRPr="00C52D52" w:rsidRDefault="00E259F6" w:rsidP="00FD166F">
      <w:pPr>
        <w:pStyle w:val="Default"/>
        <w:numPr>
          <w:ilvl w:val="0"/>
          <w:numId w:val="2"/>
        </w:numPr>
        <w:spacing w:after="90" w:line="360" w:lineRule="auto"/>
        <w:jc w:val="both"/>
        <w:rPr>
          <w:rFonts w:ascii="Tw Cen MT" w:hAnsi="Tw Cen MT" w:cs="Times New Roman"/>
          <w:color w:val="auto"/>
        </w:rPr>
      </w:pPr>
      <w:r w:rsidRPr="00C52D52">
        <w:rPr>
          <w:rFonts w:ascii="Tw Cen MT" w:hAnsi="Tw Cen MT" w:cs="Times New Roman"/>
          <w:color w:val="auto"/>
        </w:rPr>
        <w:t xml:space="preserve">The authority’s departments, staff, and </w:t>
      </w:r>
      <w:r w:rsidR="003A22E8" w:rsidRPr="00C52D52">
        <w:rPr>
          <w:rFonts w:ascii="Tw Cen MT" w:hAnsi="Tw Cen MT" w:cs="Times New Roman"/>
          <w:color w:val="auto"/>
        </w:rPr>
        <w:t>partners are</w:t>
      </w:r>
      <w:r w:rsidRPr="00C52D52">
        <w:rPr>
          <w:rFonts w:ascii="Tw Cen MT" w:hAnsi="Tw Cen MT" w:cs="Times New Roman"/>
          <w:color w:val="auto"/>
        </w:rPr>
        <w:t xml:space="preserve"> free to select the subject matter of their research and to form their findings and conclusions.</w:t>
      </w:r>
    </w:p>
    <w:p w14:paraId="731AEAD0" w14:textId="28421BD2" w:rsidR="00E259F6" w:rsidRPr="00C52D52" w:rsidRDefault="00E259F6" w:rsidP="00FD166F">
      <w:pPr>
        <w:pStyle w:val="Default"/>
        <w:numPr>
          <w:ilvl w:val="0"/>
          <w:numId w:val="2"/>
        </w:numPr>
        <w:spacing w:after="90" w:line="360" w:lineRule="auto"/>
        <w:jc w:val="both"/>
        <w:rPr>
          <w:rFonts w:ascii="Tw Cen MT" w:hAnsi="Tw Cen MT" w:cs="Times New Roman"/>
          <w:color w:val="auto"/>
        </w:rPr>
      </w:pPr>
      <w:r w:rsidRPr="00C52D52">
        <w:rPr>
          <w:rFonts w:ascii="Tw Cen MT" w:hAnsi="Tw Cen MT" w:cs="Times New Roman"/>
          <w:color w:val="auto"/>
        </w:rPr>
        <w:t xml:space="preserve">Any individual, organization, or partner seeking to conduct Research at Konza Technopolis shall </w:t>
      </w:r>
      <w:r w:rsidR="007B0CCB" w:rsidRPr="00C52D52">
        <w:rPr>
          <w:rFonts w:ascii="Tw Cen MT" w:hAnsi="Tw Cen MT" w:cs="Times New Roman"/>
          <w:color w:val="auto"/>
        </w:rPr>
        <w:t xml:space="preserve">inform the </w:t>
      </w:r>
      <w:r w:rsidR="00637F05" w:rsidRPr="00C52D52">
        <w:rPr>
          <w:rFonts w:ascii="Tw Cen MT" w:hAnsi="Tw Cen MT" w:cs="Times New Roman"/>
          <w:color w:val="auto"/>
        </w:rPr>
        <w:t>Corporate Research</w:t>
      </w:r>
      <w:r w:rsidRPr="00C52D52">
        <w:rPr>
          <w:rFonts w:ascii="Tw Cen MT" w:hAnsi="Tw Cen MT" w:cs="Times New Roman"/>
          <w:color w:val="auto"/>
        </w:rPr>
        <w:t xml:space="preserve"> and </w:t>
      </w:r>
      <w:r w:rsidR="00B016D4" w:rsidRPr="00C52D52">
        <w:rPr>
          <w:rFonts w:ascii="Tw Cen MT" w:hAnsi="Tw Cen MT" w:cs="Times New Roman"/>
          <w:color w:val="auto"/>
        </w:rPr>
        <w:t>S</w:t>
      </w:r>
      <w:r w:rsidRPr="00C52D52">
        <w:rPr>
          <w:rFonts w:ascii="Tw Cen MT" w:hAnsi="Tw Cen MT" w:cs="Times New Roman"/>
          <w:color w:val="auto"/>
        </w:rPr>
        <w:t xml:space="preserve">trategy department of the intention. The Authority through the Department may restrain research efforts that may violate the principles of the Research policy. </w:t>
      </w:r>
    </w:p>
    <w:p w14:paraId="6AAF0FB7" w14:textId="39625B1E" w:rsidR="00E259F6" w:rsidRPr="00C52D52" w:rsidRDefault="00E259F6" w:rsidP="00FD166F">
      <w:pPr>
        <w:pStyle w:val="Default"/>
        <w:numPr>
          <w:ilvl w:val="0"/>
          <w:numId w:val="2"/>
        </w:numPr>
        <w:spacing w:after="90" w:line="360" w:lineRule="auto"/>
        <w:jc w:val="both"/>
        <w:rPr>
          <w:rFonts w:ascii="Tw Cen MT" w:hAnsi="Tw Cen MT" w:cs="Times New Roman"/>
          <w:color w:val="auto"/>
        </w:rPr>
      </w:pPr>
      <w:r w:rsidRPr="00C52D52">
        <w:rPr>
          <w:rFonts w:ascii="Tw Cen MT" w:hAnsi="Tw Cen MT" w:cs="Times New Roman"/>
          <w:color w:val="auto"/>
        </w:rPr>
        <w:t xml:space="preserve">All research conducted at </w:t>
      </w:r>
      <w:r w:rsidR="00F15E1A" w:rsidRPr="00C52D52">
        <w:rPr>
          <w:rFonts w:ascii="Tw Cen MT" w:hAnsi="Tw Cen MT" w:cs="Times New Roman"/>
          <w:color w:val="auto"/>
        </w:rPr>
        <w:t>Technopolis</w:t>
      </w:r>
      <w:r w:rsidRPr="00C52D52">
        <w:rPr>
          <w:rFonts w:ascii="Tw Cen MT" w:hAnsi="Tw Cen MT" w:cs="Times New Roman"/>
          <w:color w:val="auto"/>
        </w:rPr>
        <w:t xml:space="preserve"> shall make available the findings and conclusions for </w:t>
      </w:r>
      <w:r w:rsidR="007B0CCB" w:rsidRPr="00C52D52">
        <w:rPr>
          <w:rFonts w:ascii="Tw Cen MT" w:hAnsi="Tw Cen MT" w:cs="Times New Roman"/>
          <w:color w:val="auto"/>
        </w:rPr>
        <w:t>the study findings.</w:t>
      </w:r>
    </w:p>
    <w:p w14:paraId="58FADDE2" w14:textId="521A3923" w:rsidR="00E259F6" w:rsidRPr="00C52D52" w:rsidRDefault="00E259F6" w:rsidP="00FD166F">
      <w:pPr>
        <w:pStyle w:val="Default"/>
        <w:numPr>
          <w:ilvl w:val="0"/>
          <w:numId w:val="2"/>
        </w:numPr>
        <w:spacing w:after="90" w:line="360" w:lineRule="auto"/>
        <w:jc w:val="both"/>
        <w:rPr>
          <w:rFonts w:ascii="Tw Cen MT" w:hAnsi="Tw Cen MT" w:cs="Times New Roman"/>
          <w:color w:val="auto"/>
        </w:rPr>
      </w:pPr>
      <w:r w:rsidRPr="00C52D52">
        <w:rPr>
          <w:rFonts w:ascii="Tw Cen MT" w:hAnsi="Tw Cen MT" w:cs="Times New Roman"/>
          <w:color w:val="auto"/>
        </w:rPr>
        <w:t>Research techniques should not violate established professional ethics about the health, safety, privacy, and other personal rights of human beings</w:t>
      </w:r>
      <w:r w:rsidR="007B0CCB" w:rsidRPr="00C52D52">
        <w:rPr>
          <w:rFonts w:ascii="Tw Cen MT" w:hAnsi="Tw Cen MT" w:cs="Times New Roman"/>
          <w:color w:val="auto"/>
        </w:rPr>
        <w:t>.</w:t>
      </w:r>
    </w:p>
    <w:p w14:paraId="2B1F115A" w14:textId="7302C8F6" w:rsidR="00E259F6" w:rsidRPr="00C52D52" w:rsidRDefault="00E259F6" w:rsidP="00FD166F">
      <w:pPr>
        <w:pStyle w:val="Default"/>
        <w:numPr>
          <w:ilvl w:val="0"/>
          <w:numId w:val="2"/>
        </w:numPr>
        <w:spacing w:after="90" w:line="360" w:lineRule="auto"/>
        <w:jc w:val="both"/>
        <w:rPr>
          <w:rFonts w:ascii="Tw Cen MT" w:hAnsi="Tw Cen MT" w:cs="Times New Roman"/>
          <w:color w:val="auto"/>
        </w:rPr>
      </w:pPr>
      <w:r w:rsidRPr="00C52D52">
        <w:rPr>
          <w:rFonts w:ascii="Tw Cen MT" w:hAnsi="Tw Cen MT" w:cs="Times New Roman"/>
          <w:color w:val="auto"/>
        </w:rPr>
        <w:t>Konza Technopolis shall foster a</w:t>
      </w:r>
      <w:r w:rsidR="00070196" w:rsidRPr="00C52D52">
        <w:rPr>
          <w:rFonts w:ascii="Tw Cen MT" w:hAnsi="Tw Cen MT" w:cs="Times New Roman"/>
          <w:color w:val="auto"/>
        </w:rPr>
        <w:t xml:space="preserve"> conducive research</w:t>
      </w:r>
      <w:r w:rsidRPr="00C52D52">
        <w:rPr>
          <w:rFonts w:ascii="Tw Cen MT" w:hAnsi="Tw Cen MT" w:cs="Times New Roman"/>
          <w:color w:val="auto"/>
        </w:rPr>
        <w:t xml:space="preserve"> environment</w:t>
      </w:r>
      <w:r w:rsidR="00070196" w:rsidRPr="00C52D52">
        <w:rPr>
          <w:rFonts w:ascii="Tw Cen MT" w:hAnsi="Tw Cen MT" w:cs="Times New Roman"/>
          <w:color w:val="auto"/>
        </w:rPr>
        <w:t>.</w:t>
      </w:r>
      <w:r w:rsidRPr="00C52D52">
        <w:rPr>
          <w:rFonts w:ascii="Tw Cen MT" w:hAnsi="Tw Cen MT" w:cs="Times New Roman"/>
          <w:color w:val="auto"/>
        </w:rPr>
        <w:t xml:space="preserve">  In the instances where the Technopolis is limited because of </w:t>
      </w:r>
      <w:r w:rsidR="00FF1E16" w:rsidRPr="00C52D52">
        <w:rPr>
          <w:rFonts w:ascii="Tw Cen MT" w:hAnsi="Tw Cen MT" w:cs="Times New Roman"/>
          <w:color w:val="auto"/>
        </w:rPr>
        <w:t>inadequate</w:t>
      </w:r>
      <w:r w:rsidRPr="00C52D52">
        <w:rPr>
          <w:rFonts w:ascii="Tw Cen MT" w:hAnsi="Tw Cen MT" w:cs="Times New Roman"/>
          <w:color w:val="auto"/>
        </w:rPr>
        <w:t xml:space="preserve"> resources, it will allocate space, </w:t>
      </w:r>
      <w:r w:rsidR="00FF1E16" w:rsidRPr="00C52D52">
        <w:rPr>
          <w:rFonts w:ascii="Tw Cen MT" w:hAnsi="Tw Cen MT" w:cs="Times New Roman"/>
          <w:color w:val="auto"/>
        </w:rPr>
        <w:t>facilities, and</w:t>
      </w:r>
      <w:r w:rsidRPr="00C52D52">
        <w:rPr>
          <w:rFonts w:ascii="Tw Cen MT" w:hAnsi="Tw Cen MT" w:cs="Times New Roman"/>
          <w:color w:val="auto"/>
        </w:rPr>
        <w:t xml:space="preserve"> other resources for research programs based on the priority focus of the Authority’s projects and the necessity of the proposed research. </w:t>
      </w:r>
    </w:p>
    <w:p w14:paraId="61E972E6" w14:textId="56C0E78F" w:rsidR="00E259F6" w:rsidRPr="00C52D52" w:rsidRDefault="00E259F6" w:rsidP="00FD166F">
      <w:pPr>
        <w:pStyle w:val="Default"/>
        <w:numPr>
          <w:ilvl w:val="0"/>
          <w:numId w:val="2"/>
        </w:numPr>
        <w:spacing w:after="90" w:line="360" w:lineRule="auto"/>
        <w:jc w:val="both"/>
        <w:rPr>
          <w:rFonts w:ascii="Tw Cen MT" w:hAnsi="Tw Cen MT" w:cs="Times New Roman"/>
          <w:color w:val="auto"/>
        </w:rPr>
      </w:pPr>
      <w:r w:rsidRPr="00C52D52">
        <w:rPr>
          <w:rFonts w:ascii="Tw Cen MT" w:hAnsi="Tw Cen MT" w:cs="Times New Roman"/>
          <w:color w:val="auto"/>
        </w:rPr>
        <w:t xml:space="preserve">The </w:t>
      </w:r>
      <w:r w:rsidR="00FF1E16" w:rsidRPr="00C52D52">
        <w:rPr>
          <w:rFonts w:ascii="Tw Cen MT" w:hAnsi="Tw Cen MT" w:cs="Times New Roman"/>
          <w:color w:val="auto"/>
        </w:rPr>
        <w:t>authority</w:t>
      </w:r>
      <w:r w:rsidRPr="00C52D52">
        <w:rPr>
          <w:rFonts w:ascii="Tw Cen MT" w:hAnsi="Tw Cen MT" w:cs="Times New Roman"/>
          <w:color w:val="auto"/>
        </w:rPr>
        <w:t xml:space="preserve"> shall partner with individuals and institutions to advance research of mutual interest based on the authority’s Mandate. </w:t>
      </w:r>
    </w:p>
    <w:p w14:paraId="50BE20EA" w14:textId="77777777" w:rsidR="00242262" w:rsidRPr="00C52D52" w:rsidRDefault="00242262" w:rsidP="00242262">
      <w:pPr>
        <w:pStyle w:val="Default"/>
        <w:spacing w:after="90" w:line="360" w:lineRule="auto"/>
        <w:jc w:val="both"/>
        <w:rPr>
          <w:rFonts w:ascii="Tw Cen MT" w:hAnsi="Tw Cen MT" w:cs="Times New Roman"/>
          <w:color w:val="auto"/>
          <w:sz w:val="2"/>
          <w:szCs w:val="2"/>
        </w:rPr>
      </w:pPr>
    </w:p>
    <w:p w14:paraId="09FD6084" w14:textId="14E623A5" w:rsidR="00E259F6" w:rsidRPr="00C52D52" w:rsidRDefault="006B1D59" w:rsidP="00082345">
      <w:pPr>
        <w:pStyle w:val="Heading2"/>
        <w:rPr>
          <w:rStyle w:val="Heading1Char"/>
          <w:b/>
        </w:rPr>
      </w:pPr>
      <w:bookmarkStart w:id="43" w:name="_Toc97730782"/>
      <w:bookmarkStart w:id="44" w:name="_Toc157514678"/>
      <w:r w:rsidRPr="00C52D52">
        <w:rPr>
          <w:rStyle w:val="Heading1Char"/>
          <w:b/>
        </w:rPr>
        <w:t>Research Pro</w:t>
      </w:r>
      <w:bookmarkEnd w:id="43"/>
      <w:r w:rsidRPr="00C52D52">
        <w:rPr>
          <w:rStyle w:val="Heading1Char"/>
          <w:b/>
        </w:rPr>
        <w:t>tocol</w:t>
      </w:r>
      <w:bookmarkEnd w:id="44"/>
    </w:p>
    <w:p w14:paraId="22FED506" w14:textId="6A3CD703" w:rsidR="00070196" w:rsidRPr="00C52D52" w:rsidRDefault="00E7738E" w:rsidP="00B710DA">
      <w:pPr>
        <w:pStyle w:val="Default"/>
        <w:spacing w:line="360" w:lineRule="auto"/>
        <w:jc w:val="both"/>
        <w:rPr>
          <w:rFonts w:ascii="Tw Cen MT" w:hAnsi="Tw Cen MT" w:cs="Times New Roman"/>
          <w:color w:val="auto"/>
          <w:lang w:val="en-GB"/>
        </w:rPr>
      </w:pPr>
      <w:r w:rsidRPr="00C52D52">
        <w:rPr>
          <w:rFonts w:ascii="Tw Cen MT" w:hAnsi="Tw Cen MT" w:cs="Times New Roman"/>
          <w:color w:val="auto"/>
          <w:lang w:val="en-GB"/>
        </w:rPr>
        <w:t>Any</w:t>
      </w:r>
      <w:r w:rsidR="00E87A56" w:rsidRPr="00C52D52">
        <w:rPr>
          <w:rFonts w:ascii="Tw Cen MT" w:hAnsi="Tw Cen MT" w:cs="Times New Roman"/>
          <w:color w:val="auto"/>
          <w:lang w:val="en-GB"/>
        </w:rPr>
        <w:t xml:space="preserve"> </w:t>
      </w:r>
      <w:r w:rsidR="0031287A" w:rsidRPr="00C52D52">
        <w:rPr>
          <w:rFonts w:ascii="Tw Cen MT" w:hAnsi="Tw Cen MT" w:cs="Times New Roman"/>
          <w:color w:val="auto"/>
          <w:lang w:val="en-GB"/>
        </w:rPr>
        <w:t>internal research</w:t>
      </w:r>
      <w:r w:rsidRPr="00C52D52">
        <w:rPr>
          <w:rFonts w:ascii="Tw Cen MT" w:hAnsi="Tw Cen MT" w:cs="Times New Roman"/>
          <w:color w:val="auto"/>
          <w:lang w:val="en-GB"/>
        </w:rPr>
        <w:t xml:space="preserve"> undertaken at the Technopolis </w:t>
      </w:r>
      <w:r w:rsidR="00716B5A" w:rsidRPr="00C52D52">
        <w:rPr>
          <w:rFonts w:ascii="Tw Cen MT" w:hAnsi="Tw Cen MT" w:cs="Times New Roman"/>
          <w:color w:val="auto"/>
          <w:lang w:val="en-GB"/>
        </w:rPr>
        <w:t>shall</w:t>
      </w:r>
      <w:r w:rsidRPr="00C52D52">
        <w:rPr>
          <w:rFonts w:ascii="Tw Cen MT" w:hAnsi="Tw Cen MT" w:cs="Times New Roman"/>
          <w:color w:val="auto"/>
          <w:lang w:val="en-GB"/>
        </w:rPr>
        <w:t xml:space="preserve"> be documented and filed</w:t>
      </w:r>
      <w:r w:rsidR="006F6678" w:rsidRPr="00C52D52">
        <w:rPr>
          <w:rFonts w:ascii="Tw Cen MT" w:hAnsi="Tw Cen MT" w:cs="Times New Roman"/>
          <w:color w:val="auto"/>
          <w:lang w:val="en-GB"/>
        </w:rPr>
        <w:t xml:space="preserve">. </w:t>
      </w:r>
      <w:r w:rsidRPr="00C52D52">
        <w:rPr>
          <w:rFonts w:ascii="Tw Cen MT" w:hAnsi="Tw Cen MT" w:cs="Times New Roman"/>
          <w:color w:val="auto"/>
          <w:lang w:val="en-GB"/>
        </w:rPr>
        <w:t xml:space="preserve">External </w:t>
      </w:r>
      <w:r w:rsidR="0031287A" w:rsidRPr="00C52D52">
        <w:rPr>
          <w:rFonts w:ascii="Tw Cen MT" w:hAnsi="Tw Cen MT" w:cs="Times New Roman"/>
          <w:color w:val="auto"/>
          <w:lang w:val="en-GB"/>
        </w:rPr>
        <w:t>stakeholders who</w:t>
      </w:r>
      <w:r w:rsidR="0092081E" w:rsidRPr="00C52D52">
        <w:rPr>
          <w:rFonts w:ascii="Tw Cen MT" w:hAnsi="Tw Cen MT" w:cs="Times New Roman"/>
          <w:color w:val="auto"/>
          <w:lang w:val="en-GB"/>
        </w:rPr>
        <w:t xml:space="preserve"> </w:t>
      </w:r>
      <w:proofErr w:type="gramStart"/>
      <w:r w:rsidR="0092081E" w:rsidRPr="00C52D52">
        <w:rPr>
          <w:rFonts w:ascii="Tw Cen MT" w:hAnsi="Tw Cen MT" w:cs="Times New Roman"/>
          <w:color w:val="auto"/>
          <w:lang w:val="en-GB"/>
        </w:rPr>
        <w:t>expresses</w:t>
      </w:r>
      <w:proofErr w:type="gramEnd"/>
      <w:r w:rsidR="0092081E" w:rsidRPr="00C52D52">
        <w:rPr>
          <w:rFonts w:ascii="Tw Cen MT" w:hAnsi="Tw Cen MT" w:cs="Times New Roman"/>
          <w:color w:val="auto"/>
          <w:lang w:val="en-GB"/>
        </w:rPr>
        <w:t xml:space="preserve"> interest </w:t>
      </w:r>
      <w:r w:rsidR="0031287A" w:rsidRPr="00C52D52">
        <w:rPr>
          <w:rFonts w:ascii="Tw Cen MT" w:hAnsi="Tw Cen MT" w:cs="Times New Roman"/>
          <w:color w:val="auto"/>
          <w:lang w:val="en-GB"/>
        </w:rPr>
        <w:t xml:space="preserve">in conducting research at the Technopolis </w:t>
      </w:r>
      <w:r w:rsidR="00637F05" w:rsidRPr="00C52D52">
        <w:rPr>
          <w:rFonts w:ascii="Tw Cen MT" w:hAnsi="Tw Cen MT" w:cs="Times New Roman"/>
          <w:color w:val="auto"/>
          <w:lang w:val="en-GB"/>
        </w:rPr>
        <w:t>are</w:t>
      </w:r>
      <w:r w:rsidRPr="00C52D52">
        <w:rPr>
          <w:rFonts w:ascii="Tw Cen MT" w:hAnsi="Tw Cen MT" w:cs="Times New Roman"/>
          <w:color w:val="auto"/>
          <w:lang w:val="en-GB"/>
        </w:rPr>
        <w:t xml:space="preserve"> required </w:t>
      </w:r>
      <w:r w:rsidR="00716B5A" w:rsidRPr="00C52D52">
        <w:rPr>
          <w:rFonts w:ascii="Tw Cen MT" w:hAnsi="Tw Cen MT" w:cs="Times New Roman"/>
          <w:color w:val="auto"/>
          <w:lang w:val="en-GB"/>
        </w:rPr>
        <w:t xml:space="preserve">to </w:t>
      </w:r>
      <w:r w:rsidR="00E87A56" w:rsidRPr="00C52D52">
        <w:rPr>
          <w:rFonts w:ascii="Tw Cen MT" w:hAnsi="Tw Cen MT" w:cs="Times New Roman"/>
          <w:color w:val="auto"/>
          <w:lang w:val="en-GB"/>
        </w:rPr>
        <w:t>fill a</w:t>
      </w:r>
      <w:r w:rsidRPr="00C52D52">
        <w:rPr>
          <w:rFonts w:ascii="Tw Cen MT" w:hAnsi="Tw Cen MT" w:cs="Times New Roman"/>
          <w:color w:val="auto"/>
          <w:lang w:val="en-GB"/>
        </w:rPr>
        <w:t xml:space="preserve"> research request form. The</w:t>
      </w:r>
      <w:r w:rsidR="00E259F6" w:rsidRPr="00C52D52">
        <w:rPr>
          <w:rFonts w:ascii="Tw Cen MT" w:hAnsi="Tw Cen MT" w:cs="Times New Roman"/>
          <w:color w:val="auto"/>
          <w:lang w:val="en-GB"/>
        </w:rPr>
        <w:t xml:space="preserve"> research </w:t>
      </w:r>
      <w:r w:rsidR="00070196" w:rsidRPr="00C52D52">
        <w:rPr>
          <w:rFonts w:ascii="Tw Cen MT" w:hAnsi="Tw Cen MT" w:cs="Times New Roman"/>
          <w:color w:val="auto"/>
          <w:lang w:val="en-GB"/>
        </w:rPr>
        <w:t>r</w:t>
      </w:r>
      <w:r w:rsidR="003A22E8" w:rsidRPr="00C52D52">
        <w:rPr>
          <w:rFonts w:ascii="Tw Cen MT" w:hAnsi="Tw Cen MT" w:cs="Times New Roman"/>
          <w:color w:val="auto"/>
          <w:lang w:val="en-GB"/>
        </w:rPr>
        <w:t xml:space="preserve">equest form is attached here in. </w:t>
      </w:r>
    </w:p>
    <w:p w14:paraId="01A2B8CC" w14:textId="77777777" w:rsidR="00D161DB" w:rsidRPr="00C52D52" w:rsidRDefault="00D161DB" w:rsidP="00B710DA">
      <w:pPr>
        <w:pStyle w:val="Default"/>
        <w:spacing w:line="360" w:lineRule="auto"/>
        <w:jc w:val="both"/>
        <w:rPr>
          <w:rFonts w:ascii="Tw Cen MT" w:hAnsi="Tw Cen MT" w:cs="Times New Roman"/>
          <w:color w:val="auto"/>
          <w:lang w:val="en-GB"/>
        </w:rPr>
      </w:pPr>
    </w:p>
    <w:p w14:paraId="31256C00" w14:textId="05BF54BA" w:rsidR="00E259F6" w:rsidRPr="00C52D52" w:rsidRDefault="006B1D59" w:rsidP="00082345">
      <w:pPr>
        <w:pStyle w:val="Heading2"/>
        <w:rPr>
          <w:rStyle w:val="Heading1Char"/>
          <w:b/>
          <w:bCs/>
        </w:rPr>
      </w:pPr>
      <w:bookmarkStart w:id="45" w:name="_Toc157514679"/>
      <w:r w:rsidRPr="00C52D52">
        <w:rPr>
          <w:rStyle w:val="Heading1Char"/>
          <w:b/>
          <w:bCs/>
        </w:rPr>
        <w:t>Management of Research</w:t>
      </w:r>
      <w:bookmarkEnd w:id="45"/>
    </w:p>
    <w:p w14:paraId="03AD1791" w14:textId="0FC54D36" w:rsidR="00E259F6" w:rsidRPr="00C52D52" w:rsidRDefault="003D1EF5" w:rsidP="00FF1E16">
      <w:pPr>
        <w:spacing w:line="360" w:lineRule="auto"/>
        <w:rPr>
          <w:rFonts w:ascii="Tw Cen MT" w:hAnsi="Tw Cen MT" w:cs="Times New Roman"/>
          <w:szCs w:val="24"/>
        </w:rPr>
      </w:pPr>
      <w:r w:rsidRPr="00C52D52">
        <w:rPr>
          <w:rFonts w:ascii="Tw Cen MT" w:hAnsi="Tw Cen MT" w:cs="Times New Roman"/>
          <w:szCs w:val="24"/>
        </w:rPr>
        <w:t xml:space="preserve">At KoTDA, active research management takes place at departmental </w:t>
      </w:r>
      <w:r w:rsidR="004037EF" w:rsidRPr="00C52D52">
        <w:rPr>
          <w:rFonts w:ascii="Tw Cen MT" w:hAnsi="Tw Cen MT" w:cs="Times New Roman"/>
          <w:szCs w:val="24"/>
        </w:rPr>
        <w:t>level. CRP</w:t>
      </w:r>
      <w:r w:rsidRPr="00C52D52">
        <w:rPr>
          <w:rFonts w:ascii="Tw Cen MT" w:hAnsi="Tw Cen MT" w:cs="Times New Roman"/>
          <w:szCs w:val="24"/>
        </w:rPr>
        <w:t>&amp;S's role is to promote and support research by:</w:t>
      </w:r>
    </w:p>
    <w:p w14:paraId="226DC7CE" w14:textId="77777777" w:rsidR="00E259F6" w:rsidRPr="00C52D52" w:rsidRDefault="00E259F6" w:rsidP="00FD166F">
      <w:pPr>
        <w:pStyle w:val="ListParagraph"/>
        <w:numPr>
          <w:ilvl w:val="0"/>
          <w:numId w:val="4"/>
        </w:numPr>
        <w:spacing w:after="160" w:line="360" w:lineRule="auto"/>
        <w:rPr>
          <w:rFonts w:ascii="Tw Cen MT" w:hAnsi="Tw Cen MT" w:cs="Times New Roman"/>
          <w:szCs w:val="24"/>
          <w:lang w:val="en-GB"/>
        </w:rPr>
      </w:pPr>
      <w:r w:rsidRPr="00C52D52">
        <w:rPr>
          <w:rFonts w:ascii="Tw Cen MT" w:hAnsi="Tw Cen MT" w:cs="Times New Roman"/>
          <w:szCs w:val="24"/>
          <w:lang w:val="en-GB"/>
        </w:rPr>
        <w:lastRenderedPageBreak/>
        <w:t>Creating an environment that encourages and supports effective research.</w:t>
      </w:r>
    </w:p>
    <w:p w14:paraId="6896F12A" w14:textId="075FF470" w:rsidR="00E259F6" w:rsidRPr="00C52D52" w:rsidRDefault="00E259F6" w:rsidP="00FD166F">
      <w:pPr>
        <w:pStyle w:val="ListParagraph"/>
        <w:numPr>
          <w:ilvl w:val="0"/>
          <w:numId w:val="4"/>
        </w:numPr>
        <w:spacing w:after="160" w:line="360" w:lineRule="auto"/>
        <w:rPr>
          <w:rFonts w:ascii="Tw Cen MT" w:hAnsi="Tw Cen MT" w:cs="Times New Roman"/>
          <w:szCs w:val="24"/>
          <w:lang w:val="en-GB"/>
        </w:rPr>
      </w:pPr>
      <w:r w:rsidRPr="00C52D52">
        <w:rPr>
          <w:rFonts w:ascii="Tw Cen MT" w:hAnsi="Tw Cen MT" w:cs="Times New Roman"/>
          <w:szCs w:val="24"/>
          <w:lang w:val="en-GB"/>
        </w:rPr>
        <w:t xml:space="preserve">Developing research skills and competence </w:t>
      </w:r>
      <w:r w:rsidR="00070196" w:rsidRPr="00C52D52">
        <w:rPr>
          <w:rFonts w:ascii="Tw Cen MT" w:hAnsi="Tw Cen MT" w:cs="Times New Roman"/>
          <w:szCs w:val="24"/>
          <w:lang w:val="en-GB"/>
        </w:rPr>
        <w:t xml:space="preserve">among </w:t>
      </w:r>
      <w:r w:rsidRPr="00C52D52">
        <w:rPr>
          <w:rFonts w:ascii="Tw Cen MT" w:hAnsi="Tw Cen MT" w:cs="Times New Roman"/>
          <w:szCs w:val="24"/>
          <w:lang w:val="en-GB"/>
        </w:rPr>
        <w:t>staff</w:t>
      </w:r>
      <w:r w:rsidR="00070196" w:rsidRPr="00C52D52">
        <w:rPr>
          <w:rFonts w:ascii="Tw Cen MT" w:hAnsi="Tw Cen MT" w:cs="Times New Roman"/>
          <w:szCs w:val="24"/>
          <w:lang w:val="en-GB"/>
        </w:rPr>
        <w:t xml:space="preserve"> and external stakeholders</w:t>
      </w:r>
      <w:r w:rsidRPr="00C52D52">
        <w:rPr>
          <w:rFonts w:ascii="Tw Cen MT" w:hAnsi="Tw Cen MT" w:cs="Times New Roman"/>
          <w:szCs w:val="24"/>
          <w:lang w:val="en-GB"/>
        </w:rPr>
        <w:t xml:space="preserve">: these important aspects of personal development </w:t>
      </w:r>
      <w:r w:rsidR="00FF1E16" w:rsidRPr="00C52D52">
        <w:rPr>
          <w:rFonts w:ascii="Tw Cen MT" w:hAnsi="Tw Cen MT" w:cs="Times New Roman"/>
          <w:szCs w:val="24"/>
          <w:lang w:val="en-GB"/>
        </w:rPr>
        <w:t>shall have</w:t>
      </w:r>
      <w:r w:rsidRPr="00C52D52">
        <w:rPr>
          <w:rFonts w:ascii="Tw Cen MT" w:hAnsi="Tw Cen MT" w:cs="Times New Roman"/>
          <w:szCs w:val="24"/>
          <w:lang w:val="en-GB"/>
        </w:rPr>
        <w:t xml:space="preserve"> a positive impact on</w:t>
      </w:r>
      <w:r w:rsidR="00070196" w:rsidRPr="00C52D52">
        <w:rPr>
          <w:rFonts w:ascii="Tw Cen MT" w:hAnsi="Tw Cen MT" w:cs="Times New Roman"/>
          <w:szCs w:val="24"/>
          <w:lang w:val="en-GB"/>
        </w:rPr>
        <w:t xml:space="preserve"> Kenya’s knowledge </w:t>
      </w:r>
      <w:r w:rsidR="004037EF" w:rsidRPr="00C52D52">
        <w:rPr>
          <w:rFonts w:ascii="Tw Cen MT" w:hAnsi="Tw Cen MT" w:cs="Times New Roman"/>
          <w:szCs w:val="24"/>
          <w:lang w:val="en-GB"/>
        </w:rPr>
        <w:t>economy.</w:t>
      </w:r>
    </w:p>
    <w:p w14:paraId="01AED578" w14:textId="5DBD6A73" w:rsidR="00E259F6" w:rsidRPr="00C52D52" w:rsidRDefault="00E259F6" w:rsidP="00FD166F">
      <w:pPr>
        <w:pStyle w:val="ListParagraph"/>
        <w:numPr>
          <w:ilvl w:val="0"/>
          <w:numId w:val="4"/>
        </w:numPr>
        <w:spacing w:after="160" w:line="360" w:lineRule="auto"/>
        <w:rPr>
          <w:rFonts w:ascii="Tw Cen MT" w:hAnsi="Tw Cen MT" w:cs="Times New Roman"/>
          <w:szCs w:val="24"/>
          <w:lang w:val="en-GB"/>
        </w:rPr>
      </w:pPr>
      <w:r w:rsidRPr="00C52D52">
        <w:rPr>
          <w:rFonts w:ascii="Tw Cen MT" w:hAnsi="Tw Cen MT" w:cs="Times New Roman"/>
          <w:szCs w:val="24"/>
          <w:lang w:val="en-GB"/>
        </w:rPr>
        <w:t xml:space="preserve">Encouraging all departments, and staff interest and participation in </w:t>
      </w:r>
      <w:r w:rsidR="00070196" w:rsidRPr="00C52D52">
        <w:rPr>
          <w:rFonts w:ascii="Tw Cen MT" w:hAnsi="Tw Cen MT" w:cs="Times New Roman"/>
          <w:szCs w:val="24"/>
          <w:lang w:val="en-GB"/>
        </w:rPr>
        <w:t xml:space="preserve">research </w:t>
      </w:r>
      <w:r w:rsidRPr="00C52D52">
        <w:rPr>
          <w:rFonts w:ascii="Tw Cen MT" w:hAnsi="Tw Cen MT" w:cs="Times New Roman"/>
          <w:szCs w:val="24"/>
          <w:lang w:val="en-GB"/>
        </w:rPr>
        <w:t>events</w:t>
      </w:r>
      <w:r w:rsidR="00070196" w:rsidRPr="00C52D52">
        <w:rPr>
          <w:rFonts w:ascii="Tw Cen MT" w:hAnsi="Tw Cen MT" w:cs="Times New Roman"/>
          <w:szCs w:val="24"/>
          <w:lang w:val="en-GB"/>
        </w:rPr>
        <w:t xml:space="preserve"> e.g., conferences, panel discussions, research workshops, etc.</w:t>
      </w:r>
    </w:p>
    <w:p w14:paraId="46A9B118" w14:textId="77777777" w:rsidR="00242262" w:rsidRPr="00C52D52" w:rsidRDefault="00242262" w:rsidP="00242262">
      <w:pPr>
        <w:spacing w:line="360" w:lineRule="auto"/>
        <w:rPr>
          <w:rFonts w:ascii="Tw Cen MT" w:hAnsi="Tw Cen MT" w:cs="Times New Roman"/>
          <w:sz w:val="2"/>
          <w:szCs w:val="2"/>
        </w:rPr>
      </w:pPr>
    </w:p>
    <w:p w14:paraId="197CA472" w14:textId="698E07EB" w:rsidR="00242262" w:rsidRPr="00C52D52" w:rsidRDefault="006B1D59" w:rsidP="00082345">
      <w:pPr>
        <w:pStyle w:val="Heading2"/>
        <w:rPr>
          <w:rStyle w:val="Heading1Char"/>
          <w:b/>
        </w:rPr>
      </w:pPr>
      <w:bookmarkStart w:id="46" w:name="_Toc157514680"/>
      <w:r w:rsidRPr="00C52D52">
        <w:rPr>
          <w:rStyle w:val="Heading1Char"/>
          <w:b/>
        </w:rPr>
        <w:t xml:space="preserve">Requirements </w:t>
      </w:r>
      <w:r w:rsidR="00B710DA" w:rsidRPr="00C52D52">
        <w:rPr>
          <w:rStyle w:val="Heading1Char"/>
          <w:b/>
        </w:rPr>
        <w:t>to</w:t>
      </w:r>
      <w:r w:rsidRPr="00C52D52">
        <w:rPr>
          <w:rStyle w:val="Heading1Char"/>
          <w:b/>
        </w:rPr>
        <w:t xml:space="preserve"> Undertake Research</w:t>
      </w:r>
      <w:bookmarkEnd w:id="46"/>
      <w:r w:rsidRPr="00C52D52">
        <w:rPr>
          <w:rStyle w:val="Heading1Char"/>
          <w:b/>
        </w:rPr>
        <w:t xml:space="preserve"> </w:t>
      </w:r>
    </w:p>
    <w:p w14:paraId="50F513E6" w14:textId="59B8831B" w:rsidR="00E259F6" w:rsidRPr="00C52D52" w:rsidRDefault="004C0D3E" w:rsidP="00FF1E16">
      <w:pPr>
        <w:spacing w:line="360" w:lineRule="auto"/>
        <w:rPr>
          <w:rFonts w:ascii="Tw Cen MT" w:hAnsi="Tw Cen MT" w:cs="Times New Roman"/>
          <w:szCs w:val="24"/>
        </w:rPr>
      </w:pPr>
      <w:r w:rsidRPr="00C52D52">
        <w:rPr>
          <w:rFonts w:ascii="Tw Cen MT" w:hAnsi="Tw Cen MT" w:cs="Times New Roman"/>
          <w:szCs w:val="24"/>
        </w:rPr>
        <w:t>KoTDA recognizes the importance of research, hence all employees are encouraged to participate in research activities.</w:t>
      </w:r>
    </w:p>
    <w:p w14:paraId="650934CC" w14:textId="6A3D545C" w:rsidR="00E259F6" w:rsidRPr="00C52D52" w:rsidRDefault="00E259F6" w:rsidP="00FD166F">
      <w:pPr>
        <w:pStyle w:val="ListParagraph"/>
        <w:numPr>
          <w:ilvl w:val="0"/>
          <w:numId w:val="3"/>
        </w:numPr>
        <w:spacing w:after="160" w:line="360" w:lineRule="auto"/>
        <w:rPr>
          <w:rFonts w:ascii="Tw Cen MT" w:hAnsi="Tw Cen MT" w:cs="Times New Roman"/>
          <w:szCs w:val="24"/>
          <w:lang w:val="en-GB"/>
        </w:rPr>
      </w:pPr>
      <w:r w:rsidRPr="00C52D52">
        <w:rPr>
          <w:rFonts w:ascii="Tw Cen MT" w:hAnsi="Tw Cen MT" w:cs="Times New Roman"/>
          <w:szCs w:val="24"/>
          <w:lang w:val="en-GB"/>
        </w:rPr>
        <w:t>All KoTDA employees have the right to conduct research, engage in scholarly activity, and publish their findings</w:t>
      </w:r>
      <w:r w:rsidR="00070196" w:rsidRPr="00C52D52">
        <w:rPr>
          <w:rFonts w:ascii="Tw Cen MT" w:hAnsi="Tw Cen MT" w:cs="Times New Roman"/>
          <w:szCs w:val="24"/>
          <w:lang w:val="en-GB"/>
        </w:rPr>
        <w:t>.</w:t>
      </w:r>
    </w:p>
    <w:p w14:paraId="57DB8A6C" w14:textId="6BE4DA83" w:rsidR="00E259F6" w:rsidRPr="00C52D52" w:rsidRDefault="00E7778C" w:rsidP="00FD166F">
      <w:pPr>
        <w:pStyle w:val="ListParagraph"/>
        <w:numPr>
          <w:ilvl w:val="0"/>
          <w:numId w:val="3"/>
        </w:numPr>
        <w:spacing w:after="160" w:line="360" w:lineRule="auto"/>
        <w:rPr>
          <w:rFonts w:ascii="Tw Cen MT" w:hAnsi="Tw Cen MT" w:cs="Times New Roman"/>
          <w:szCs w:val="24"/>
          <w:lang w:val="en-GB"/>
        </w:rPr>
      </w:pPr>
      <w:r w:rsidRPr="00C52D52">
        <w:rPr>
          <w:rFonts w:ascii="Tw Cen MT" w:hAnsi="Tw Cen MT" w:cs="Times New Roman"/>
          <w:szCs w:val="24"/>
          <w:lang w:val="en-GB"/>
        </w:rPr>
        <w:t xml:space="preserve">The responsibility for monitoring the research portfolio lies with the Authority, which will engage in negotiations with department heads regarding the distribution of their activities. This will be done through the Corporate, Research, Policy, and Strategy Department. The Authority's research priorities will be clearly outlined in the yearly work </w:t>
      </w:r>
      <w:r w:rsidR="00FF1E16" w:rsidRPr="00C52D52">
        <w:rPr>
          <w:rFonts w:ascii="Tw Cen MT" w:hAnsi="Tw Cen MT" w:cs="Times New Roman"/>
          <w:szCs w:val="24"/>
          <w:lang w:val="en-GB"/>
        </w:rPr>
        <w:t>plan. Departments</w:t>
      </w:r>
      <w:r w:rsidR="00E259F6" w:rsidRPr="00C52D52">
        <w:rPr>
          <w:rFonts w:ascii="Tw Cen MT" w:hAnsi="Tw Cen MT" w:cs="Times New Roman"/>
          <w:szCs w:val="24"/>
          <w:lang w:val="en-GB"/>
        </w:rPr>
        <w:t xml:space="preserve"> will be required to update research programs in annual work plans, monitor the activities contained therein, and provide a copy of these plans to the CRP&amp;S research committee on an annual basis.</w:t>
      </w:r>
    </w:p>
    <w:p w14:paraId="3C2092B2" w14:textId="3FA12F87" w:rsidR="00E259F6" w:rsidRPr="00C52D52" w:rsidRDefault="00E7778C" w:rsidP="00FD166F">
      <w:pPr>
        <w:pStyle w:val="ListParagraph"/>
        <w:numPr>
          <w:ilvl w:val="0"/>
          <w:numId w:val="3"/>
        </w:numPr>
        <w:spacing w:after="160" w:line="360" w:lineRule="auto"/>
        <w:rPr>
          <w:rFonts w:ascii="Tw Cen MT" w:hAnsi="Tw Cen MT" w:cs="Times New Roman"/>
          <w:szCs w:val="24"/>
          <w:lang w:val="en-GB"/>
        </w:rPr>
      </w:pPr>
      <w:r w:rsidRPr="00C52D52">
        <w:rPr>
          <w:rFonts w:ascii="Tw Cen MT" w:hAnsi="Tw Cen MT" w:cs="Times New Roman"/>
          <w:szCs w:val="24"/>
          <w:lang w:val="en-GB"/>
        </w:rPr>
        <w:t xml:space="preserve">The Authority acknowledges that the </w:t>
      </w:r>
      <w:proofErr w:type="gramStart"/>
      <w:r w:rsidRPr="00C52D52">
        <w:rPr>
          <w:rFonts w:ascii="Tw Cen MT" w:hAnsi="Tw Cen MT" w:cs="Times New Roman"/>
          <w:szCs w:val="24"/>
          <w:lang w:val="en-GB"/>
        </w:rPr>
        <w:t>aforementioned objectives</w:t>
      </w:r>
      <w:proofErr w:type="gramEnd"/>
      <w:r w:rsidRPr="00C52D52">
        <w:rPr>
          <w:rFonts w:ascii="Tw Cen MT" w:hAnsi="Tw Cen MT" w:cs="Times New Roman"/>
          <w:szCs w:val="24"/>
          <w:lang w:val="en-GB"/>
        </w:rPr>
        <w:t xml:space="preserve"> cannot be proven to have been achieved without the dissemination of high-quality research findings to the public or, in the event of sensitive material, to be kept </w:t>
      </w:r>
      <w:r w:rsidR="00FF1E16" w:rsidRPr="00C52D52">
        <w:rPr>
          <w:rFonts w:ascii="Tw Cen MT" w:hAnsi="Tw Cen MT" w:cs="Times New Roman"/>
          <w:szCs w:val="24"/>
          <w:lang w:val="en-GB"/>
        </w:rPr>
        <w:t>confidential. The</w:t>
      </w:r>
      <w:r w:rsidR="00E259F6" w:rsidRPr="00C52D52">
        <w:rPr>
          <w:rFonts w:ascii="Tw Cen MT" w:hAnsi="Tw Cen MT" w:cs="Times New Roman"/>
          <w:szCs w:val="24"/>
          <w:lang w:val="en-GB"/>
        </w:rPr>
        <w:t xml:space="preserve"> Authority commits to providing effective, efficient, and equitable support for researchers through the infrastructure, publicizing KoTDA research successes, advising on research areas, </w:t>
      </w:r>
      <w:r w:rsidR="00FF1E16" w:rsidRPr="00C52D52">
        <w:rPr>
          <w:rFonts w:ascii="Tw Cen MT" w:hAnsi="Tw Cen MT" w:cs="Times New Roman"/>
          <w:szCs w:val="24"/>
          <w:lang w:val="en-GB"/>
        </w:rPr>
        <w:t xml:space="preserve">and </w:t>
      </w:r>
      <w:r w:rsidR="00E259F6" w:rsidRPr="00C52D52">
        <w:rPr>
          <w:rFonts w:ascii="Tw Cen MT" w:hAnsi="Tw Cen MT" w:cs="Times New Roman"/>
          <w:szCs w:val="24"/>
          <w:lang w:val="en-GB"/>
        </w:rPr>
        <w:t>publicizing and coordinating internal and external policy matters related to research</w:t>
      </w:r>
      <w:r w:rsidR="00FF1E16" w:rsidRPr="00C52D52">
        <w:rPr>
          <w:rFonts w:ascii="Tw Cen MT" w:hAnsi="Tw Cen MT" w:cs="Times New Roman"/>
          <w:szCs w:val="24"/>
          <w:lang w:val="en-GB"/>
        </w:rPr>
        <w:t>.</w:t>
      </w:r>
    </w:p>
    <w:p w14:paraId="5025FC23" w14:textId="77777777" w:rsidR="00B016D4" w:rsidRPr="00C52D52" w:rsidRDefault="00B016D4" w:rsidP="00B016D4">
      <w:pPr>
        <w:rPr>
          <w:rFonts w:ascii="Tw Cen MT" w:hAnsi="Tw Cen MT" w:cs="Times New Roman"/>
          <w:b/>
          <w:bCs/>
          <w:sz w:val="2"/>
          <w:szCs w:val="2"/>
          <w:u w:val="single"/>
        </w:rPr>
      </w:pPr>
    </w:p>
    <w:p w14:paraId="273335EE" w14:textId="7DF4717B" w:rsidR="00242262" w:rsidRPr="00C52D52" w:rsidRDefault="006B1D59" w:rsidP="00082345">
      <w:pPr>
        <w:pStyle w:val="Heading2"/>
        <w:rPr>
          <w:rStyle w:val="Heading1Char"/>
          <w:b/>
          <w:bCs/>
        </w:rPr>
      </w:pPr>
      <w:bookmarkStart w:id="47" w:name="_Toc157514681"/>
      <w:r w:rsidRPr="00C52D52">
        <w:rPr>
          <w:rStyle w:val="Heading1Char"/>
          <w:b/>
          <w:bCs/>
        </w:rPr>
        <w:t>Research Output</w:t>
      </w:r>
      <w:bookmarkEnd w:id="47"/>
      <w:r w:rsidRPr="00C52D52">
        <w:rPr>
          <w:rStyle w:val="Heading1Char"/>
          <w:b/>
          <w:bCs/>
        </w:rPr>
        <w:t xml:space="preserve"> </w:t>
      </w:r>
    </w:p>
    <w:p w14:paraId="5FBE4BA9" w14:textId="6C36038C" w:rsidR="00E259F6" w:rsidRPr="00C52D52" w:rsidRDefault="00E259F6" w:rsidP="00FF1E16">
      <w:pPr>
        <w:spacing w:line="360" w:lineRule="auto"/>
        <w:rPr>
          <w:rFonts w:ascii="Tw Cen MT" w:hAnsi="Tw Cen MT"/>
          <w:szCs w:val="24"/>
        </w:rPr>
      </w:pPr>
      <w:r w:rsidRPr="00C52D52">
        <w:rPr>
          <w:rFonts w:ascii="Tw Cen MT" w:hAnsi="Tw Cen MT"/>
          <w:szCs w:val="24"/>
        </w:rPr>
        <w:t xml:space="preserve">The Authority shall </w:t>
      </w:r>
      <w:r w:rsidR="00FF1E16" w:rsidRPr="00C52D52">
        <w:rPr>
          <w:rFonts w:ascii="Tw Cen MT" w:hAnsi="Tw Cen MT"/>
          <w:szCs w:val="24"/>
        </w:rPr>
        <w:t>recognize the</w:t>
      </w:r>
      <w:r w:rsidRPr="00C52D52">
        <w:rPr>
          <w:rFonts w:ascii="Tw Cen MT" w:hAnsi="Tw Cen MT"/>
          <w:szCs w:val="24"/>
        </w:rPr>
        <w:t xml:space="preserve"> </w:t>
      </w:r>
      <w:r w:rsidR="00FF1E16" w:rsidRPr="00C52D52">
        <w:rPr>
          <w:rFonts w:ascii="Tw Cen MT" w:hAnsi="Tw Cen MT"/>
          <w:szCs w:val="24"/>
        </w:rPr>
        <w:t>following output</w:t>
      </w:r>
      <w:r w:rsidRPr="00C52D52">
        <w:rPr>
          <w:rFonts w:ascii="Tw Cen MT" w:hAnsi="Tw Cen MT"/>
          <w:szCs w:val="24"/>
        </w:rPr>
        <w:t xml:space="preserve"> </w:t>
      </w:r>
      <w:r w:rsidR="00242262" w:rsidRPr="00C52D52">
        <w:rPr>
          <w:rFonts w:ascii="Tw Cen MT" w:hAnsi="Tw Cen MT"/>
          <w:szCs w:val="24"/>
        </w:rPr>
        <w:t xml:space="preserve">but </w:t>
      </w:r>
      <w:r w:rsidR="00D70C2B" w:rsidRPr="00C52D52">
        <w:rPr>
          <w:rFonts w:ascii="Tw Cen MT" w:hAnsi="Tw Cen MT"/>
          <w:szCs w:val="24"/>
        </w:rPr>
        <w:t xml:space="preserve">will not </w:t>
      </w:r>
      <w:r w:rsidRPr="00C52D52">
        <w:rPr>
          <w:rFonts w:ascii="Tw Cen MT" w:hAnsi="Tw Cen MT"/>
          <w:szCs w:val="24"/>
        </w:rPr>
        <w:t>be limited to</w:t>
      </w:r>
      <w:r w:rsidR="00FF1E16" w:rsidRPr="00C52D52">
        <w:rPr>
          <w:rFonts w:ascii="Tw Cen MT" w:hAnsi="Tw Cen MT"/>
          <w:szCs w:val="24"/>
        </w:rPr>
        <w:t>:</w:t>
      </w:r>
    </w:p>
    <w:p w14:paraId="322FAE07" w14:textId="3B3B919F" w:rsidR="00FF1E16" w:rsidRPr="00C52D52" w:rsidRDefault="00FF1E16" w:rsidP="00FD166F">
      <w:pPr>
        <w:pStyle w:val="ListParagraph"/>
        <w:numPr>
          <w:ilvl w:val="0"/>
          <w:numId w:val="5"/>
        </w:numPr>
        <w:spacing w:line="360" w:lineRule="auto"/>
        <w:rPr>
          <w:rFonts w:ascii="Tw Cen MT" w:hAnsi="Tw Cen MT"/>
          <w:szCs w:val="24"/>
        </w:rPr>
      </w:pPr>
      <w:r w:rsidRPr="00C52D52">
        <w:rPr>
          <w:rFonts w:ascii="Tw Cen MT" w:hAnsi="Tw Cen MT"/>
          <w:szCs w:val="24"/>
        </w:rPr>
        <w:t>Quarterly research papers,</w:t>
      </w:r>
    </w:p>
    <w:p w14:paraId="7BA1029E" w14:textId="41C182A9" w:rsidR="00B016D4" w:rsidRPr="00C52D52" w:rsidRDefault="00FF1E16" w:rsidP="00FD166F">
      <w:pPr>
        <w:pStyle w:val="ListParagraph"/>
        <w:numPr>
          <w:ilvl w:val="0"/>
          <w:numId w:val="5"/>
        </w:numPr>
        <w:spacing w:line="360" w:lineRule="auto"/>
        <w:rPr>
          <w:rFonts w:ascii="Tw Cen MT" w:hAnsi="Tw Cen MT"/>
          <w:szCs w:val="24"/>
        </w:rPr>
      </w:pPr>
      <w:r w:rsidRPr="00C52D52">
        <w:rPr>
          <w:rFonts w:ascii="Tw Cen MT" w:hAnsi="Tw Cen MT"/>
          <w:szCs w:val="24"/>
        </w:rPr>
        <w:t>Publications made to external research conferences.</w:t>
      </w:r>
    </w:p>
    <w:p w14:paraId="4B3440B9" w14:textId="1B561297" w:rsidR="00E7738E" w:rsidRPr="00C52D52" w:rsidRDefault="00E7738E" w:rsidP="00FD166F">
      <w:pPr>
        <w:pStyle w:val="ListParagraph"/>
        <w:numPr>
          <w:ilvl w:val="0"/>
          <w:numId w:val="5"/>
        </w:numPr>
        <w:spacing w:line="360" w:lineRule="auto"/>
        <w:rPr>
          <w:rFonts w:ascii="Tw Cen MT" w:hAnsi="Tw Cen MT"/>
          <w:szCs w:val="24"/>
        </w:rPr>
      </w:pPr>
      <w:r w:rsidRPr="00C52D52">
        <w:rPr>
          <w:rFonts w:ascii="Tw Cen MT" w:hAnsi="Tw Cen MT"/>
          <w:szCs w:val="24"/>
        </w:rPr>
        <w:t xml:space="preserve">Research publications done in Konza </w:t>
      </w:r>
    </w:p>
    <w:p w14:paraId="78922BD0" w14:textId="1FCEEAA4" w:rsidR="00B016D4" w:rsidRDefault="00E7738E" w:rsidP="00FD166F">
      <w:pPr>
        <w:pStyle w:val="ListParagraph"/>
        <w:numPr>
          <w:ilvl w:val="0"/>
          <w:numId w:val="5"/>
        </w:numPr>
        <w:spacing w:line="360" w:lineRule="auto"/>
        <w:rPr>
          <w:rFonts w:ascii="Tw Cen MT" w:hAnsi="Tw Cen MT"/>
          <w:szCs w:val="24"/>
        </w:rPr>
      </w:pPr>
      <w:r w:rsidRPr="00C52D52">
        <w:rPr>
          <w:rFonts w:ascii="Tw Cen MT" w:hAnsi="Tw Cen MT"/>
          <w:szCs w:val="24"/>
        </w:rPr>
        <w:t xml:space="preserve">Konza Research Journal </w:t>
      </w:r>
    </w:p>
    <w:p w14:paraId="4BB71B8B" w14:textId="77777777" w:rsidR="000A70FB" w:rsidRPr="000A70FB" w:rsidRDefault="000A70FB" w:rsidP="000A70FB">
      <w:pPr>
        <w:spacing w:line="360" w:lineRule="auto"/>
        <w:rPr>
          <w:rFonts w:ascii="Tw Cen MT" w:hAnsi="Tw Cen MT"/>
          <w:szCs w:val="24"/>
        </w:rPr>
      </w:pPr>
    </w:p>
    <w:p w14:paraId="31C375F3" w14:textId="6913E114" w:rsidR="00242262" w:rsidRPr="00C52D52" w:rsidRDefault="006B1D59" w:rsidP="00082345">
      <w:pPr>
        <w:pStyle w:val="Heading2"/>
        <w:rPr>
          <w:rStyle w:val="Heading1Char"/>
          <w:b/>
        </w:rPr>
      </w:pPr>
      <w:bookmarkStart w:id="48" w:name="_Toc157514682"/>
      <w:r w:rsidRPr="00C52D52">
        <w:rPr>
          <w:rStyle w:val="Heading1Char"/>
          <w:b/>
        </w:rPr>
        <w:lastRenderedPageBreak/>
        <w:t>Publication Guidelines</w:t>
      </w:r>
      <w:bookmarkEnd w:id="48"/>
    </w:p>
    <w:p w14:paraId="6FEFD559" w14:textId="6EE374CD" w:rsidR="00E259F6" w:rsidRPr="00C52D52" w:rsidRDefault="00E259F6" w:rsidP="003A22E8">
      <w:pPr>
        <w:spacing w:line="360" w:lineRule="auto"/>
        <w:rPr>
          <w:rFonts w:ascii="Tw Cen MT" w:hAnsi="Tw Cen MT"/>
          <w:szCs w:val="24"/>
        </w:rPr>
      </w:pPr>
      <w:r w:rsidRPr="00C52D52">
        <w:rPr>
          <w:rFonts w:ascii="Tw Cen MT" w:hAnsi="Tw Cen MT"/>
          <w:szCs w:val="24"/>
        </w:rPr>
        <w:t>All employees involved in publishing must exercise extreme caution when using material written by others and ensure that it is properly acknowledged. Plagiarism is defined as the deliberate copying of another person's work and presenting it as one's own. This is unacceptable at the</w:t>
      </w:r>
      <w:r w:rsidR="00FF1E16" w:rsidRPr="00C52D52">
        <w:rPr>
          <w:rFonts w:ascii="Tw Cen MT" w:hAnsi="Tw Cen MT"/>
          <w:szCs w:val="24"/>
        </w:rPr>
        <w:t xml:space="preserve"> authority</w:t>
      </w:r>
      <w:r w:rsidRPr="00C52D52">
        <w:rPr>
          <w:rFonts w:ascii="Tw Cen MT" w:hAnsi="Tw Cen MT"/>
          <w:szCs w:val="24"/>
        </w:rPr>
        <w:t xml:space="preserve">. Those who </w:t>
      </w:r>
      <w:r w:rsidR="00D70C2B" w:rsidRPr="00C52D52">
        <w:rPr>
          <w:rFonts w:ascii="Tw Cen MT" w:hAnsi="Tw Cen MT"/>
          <w:szCs w:val="24"/>
        </w:rPr>
        <w:t>use material</w:t>
      </w:r>
      <w:r w:rsidRPr="00C52D52">
        <w:rPr>
          <w:rFonts w:ascii="Tw Cen MT" w:hAnsi="Tw Cen MT"/>
          <w:szCs w:val="24"/>
        </w:rPr>
        <w:t xml:space="preserve"> that was not created by them are responsible for making its status and origins clear to those to whom it is presented.</w:t>
      </w:r>
    </w:p>
    <w:p w14:paraId="2E18E670" w14:textId="77777777" w:rsidR="00FF1E16" w:rsidRPr="00C52D52" w:rsidRDefault="00FF1E16" w:rsidP="00FF1E16">
      <w:pPr>
        <w:rPr>
          <w:rFonts w:ascii="Tw Cen MT" w:hAnsi="Tw Cen MT" w:cs="Times New Roman"/>
          <w:sz w:val="2"/>
          <w:szCs w:val="2"/>
        </w:rPr>
      </w:pPr>
    </w:p>
    <w:p w14:paraId="67F16C00" w14:textId="37536200" w:rsidR="00242262" w:rsidRPr="00C52D52" w:rsidRDefault="006B1D59" w:rsidP="00082345">
      <w:pPr>
        <w:pStyle w:val="Heading2"/>
        <w:rPr>
          <w:rStyle w:val="Heading1Char"/>
          <w:b/>
          <w:bCs/>
        </w:rPr>
      </w:pPr>
      <w:bookmarkStart w:id="49" w:name="_Toc157514683"/>
      <w:commentRangeStart w:id="50"/>
      <w:r w:rsidRPr="00C52D52">
        <w:rPr>
          <w:rStyle w:val="Heading1Char"/>
          <w:b/>
          <w:bCs/>
        </w:rPr>
        <w:t>Research Committee</w:t>
      </w:r>
      <w:bookmarkEnd w:id="49"/>
    </w:p>
    <w:p w14:paraId="4004E8B0" w14:textId="02CCA060" w:rsidR="00E259F6" w:rsidRPr="00C52D52" w:rsidRDefault="004037EF" w:rsidP="00FF1E16">
      <w:pPr>
        <w:spacing w:line="360" w:lineRule="auto"/>
        <w:rPr>
          <w:rFonts w:ascii="Tw Cen MT" w:hAnsi="Tw Cen MT"/>
          <w:szCs w:val="24"/>
        </w:rPr>
      </w:pPr>
      <w:r w:rsidRPr="00C52D52">
        <w:rPr>
          <w:rFonts w:ascii="Tw Cen MT" w:hAnsi="Tw Cen MT"/>
          <w:szCs w:val="24"/>
        </w:rPr>
        <w:t xml:space="preserve">The primary responsibility of the Research Committee (RC) is to initiate, coordinate, and appraise research, as well as to assist with infrastructure and encourage the publication of results in recognized sources. The committee will </w:t>
      </w:r>
      <w:proofErr w:type="gramStart"/>
      <w:r w:rsidRPr="00C52D52">
        <w:rPr>
          <w:rFonts w:ascii="Tw Cen MT" w:hAnsi="Tw Cen MT"/>
          <w:szCs w:val="24"/>
        </w:rPr>
        <w:t>be in charge of</w:t>
      </w:r>
      <w:proofErr w:type="gramEnd"/>
      <w:r w:rsidRPr="00C52D52">
        <w:rPr>
          <w:rFonts w:ascii="Tw Cen MT" w:hAnsi="Tw Cen MT"/>
          <w:szCs w:val="24"/>
        </w:rPr>
        <w:t xml:space="preserve"> making certain that quality standards are meet. The purpose of this Research Committee is to promote the Authority’s research.</w:t>
      </w:r>
    </w:p>
    <w:p w14:paraId="0EC39D02" w14:textId="33784249" w:rsidR="00242262" w:rsidRPr="00C52D52" w:rsidRDefault="006B1D59" w:rsidP="00082345">
      <w:pPr>
        <w:pStyle w:val="Heading2"/>
      </w:pPr>
      <w:bookmarkStart w:id="51" w:name="_Toc157514684"/>
      <w:r w:rsidRPr="00C52D52">
        <w:t>Composition of Research Committee</w:t>
      </w:r>
      <w:bookmarkEnd w:id="51"/>
    </w:p>
    <w:p w14:paraId="7A7804E4" w14:textId="5FB7AA1E" w:rsidR="00242262" w:rsidRPr="00C52D52" w:rsidRDefault="002F534C" w:rsidP="00FF1E16">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The </w:t>
      </w:r>
      <w:r w:rsidR="004037EF" w:rsidRPr="00C52D52">
        <w:rPr>
          <w:rFonts w:ascii="Tw Cen MT" w:eastAsiaTheme="majorEastAsia" w:hAnsi="Tw Cen MT" w:cs="Times New Roman"/>
          <w:color w:val="auto"/>
        </w:rPr>
        <w:t>committee shall</w:t>
      </w:r>
      <w:r w:rsidR="000F3CB4" w:rsidRPr="00C52D52">
        <w:rPr>
          <w:rFonts w:ascii="Tw Cen MT" w:eastAsiaTheme="majorEastAsia" w:hAnsi="Tw Cen MT" w:cs="Times New Roman"/>
          <w:color w:val="auto"/>
        </w:rPr>
        <w:t xml:space="preserve"> </w:t>
      </w:r>
      <w:r w:rsidRPr="00C52D52">
        <w:rPr>
          <w:rFonts w:ascii="Tw Cen MT" w:eastAsiaTheme="majorEastAsia" w:hAnsi="Tw Cen MT" w:cs="Times New Roman"/>
          <w:color w:val="auto"/>
        </w:rPr>
        <w:t>be made up of any member of staff with research experience. Any department can have a member. It is suggested that there be a minimum of four and a maximum of twelve members. The committee can elect a chairperson, a deputy chairperson, and a secretary from among its members.</w:t>
      </w:r>
    </w:p>
    <w:p w14:paraId="3B3D719B" w14:textId="77777777" w:rsidR="00242262" w:rsidRPr="00C52D52" w:rsidRDefault="00242262" w:rsidP="00FF1E16">
      <w:pPr>
        <w:pStyle w:val="Default"/>
        <w:spacing w:line="360" w:lineRule="auto"/>
        <w:jc w:val="both"/>
        <w:rPr>
          <w:rFonts w:ascii="Tw Cen MT" w:eastAsiaTheme="majorEastAsia" w:hAnsi="Tw Cen MT" w:cs="Times New Roman"/>
          <w:color w:val="auto"/>
          <w:sz w:val="2"/>
          <w:szCs w:val="2"/>
        </w:rPr>
      </w:pPr>
    </w:p>
    <w:p w14:paraId="72B46F04" w14:textId="77777777" w:rsidR="00FF1E16" w:rsidRPr="00C52D52" w:rsidRDefault="00FF1E16" w:rsidP="00FF1E16">
      <w:pPr>
        <w:pStyle w:val="Default"/>
        <w:spacing w:line="360" w:lineRule="auto"/>
        <w:jc w:val="both"/>
        <w:rPr>
          <w:rFonts w:ascii="Tw Cen MT" w:eastAsiaTheme="majorEastAsia" w:hAnsi="Tw Cen MT" w:cs="Times New Roman"/>
          <w:color w:val="auto"/>
          <w:sz w:val="10"/>
          <w:szCs w:val="10"/>
        </w:rPr>
      </w:pPr>
    </w:p>
    <w:p w14:paraId="6F16C14E" w14:textId="6AB12C8C" w:rsidR="002F534C" w:rsidRPr="00C52D52" w:rsidRDefault="006B1D59" w:rsidP="00082345">
      <w:pPr>
        <w:pStyle w:val="Heading2"/>
      </w:pPr>
      <w:bookmarkStart w:id="52" w:name="_Toc157514685"/>
      <w:r w:rsidRPr="00C52D52">
        <w:t>Mandate of the Research Committee</w:t>
      </w:r>
      <w:bookmarkEnd w:id="52"/>
    </w:p>
    <w:p w14:paraId="58D88C5A" w14:textId="77777777" w:rsidR="00242262" w:rsidRPr="00C52D52" w:rsidRDefault="00242262" w:rsidP="00242262">
      <w:pPr>
        <w:rPr>
          <w:sz w:val="2"/>
          <w:szCs w:val="2"/>
          <w:lang w:val="en-US"/>
        </w:rPr>
      </w:pPr>
    </w:p>
    <w:p w14:paraId="6A43E953" w14:textId="24061951" w:rsidR="002F534C" w:rsidRPr="00C52D52" w:rsidRDefault="002F534C" w:rsidP="00FD166F">
      <w:pPr>
        <w:pStyle w:val="Default"/>
        <w:numPr>
          <w:ilvl w:val="0"/>
          <w:numId w:val="12"/>
        </w:numPr>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Promote KoTDA's research activities.</w:t>
      </w:r>
    </w:p>
    <w:p w14:paraId="4A5B06BE" w14:textId="437DA1C3" w:rsidR="002F534C" w:rsidRPr="00C52D52" w:rsidRDefault="002F534C" w:rsidP="00FD166F">
      <w:pPr>
        <w:pStyle w:val="Default"/>
        <w:numPr>
          <w:ilvl w:val="0"/>
          <w:numId w:val="12"/>
        </w:numPr>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Assists </w:t>
      </w:r>
      <w:r w:rsidRPr="00C52D52">
        <w:rPr>
          <w:rFonts w:ascii="Tw Cen MT" w:eastAsiaTheme="majorEastAsia" w:hAnsi="Tw Cen MT" w:cs="Times New Roman"/>
          <w:color w:val="auto"/>
          <w:lang w:val="en-GB"/>
        </w:rPr>
        <w:t>departments</w:t>
      </w:r>
      <w:r w:rsidRPr="00C52D52">
        <w:rPr>
          <w:rFonts w:ascii="Tw Cen MT" w:eastAsiaTheme="majorEastAsia" w:hAnsi="Tw Cen MT" w:cs="Times New Roman"/>
          <w:color w:val="auto"/>
        </w:rPr>
        <w:t xml:space="preserve"> and </w:t>
      </w:r>
      <w:r w:rsidR="00FF1E16" w:rsidRPr="00C52D52">
        <w:rPr>
          <w:rFonts w:ascii="Tw Cen MT" w:eastAsiaTheme="majorEastAsia" w:hAnsi="Tw Cen MT" w:cs="Times New Roman"/>
          <w:color w:val="auto"/>
        </w:rPr>
        <w:t>other external stakeholders</w:t>
      </w:r>
      <w:r w:rsidRPr="00C52D52">
        <w:rPr>
          <w:rFonts w:ascii="Tw Cen MT" w:eastAsiaTheme="majorEastAsia" w:hAnsi="Tw Cen MT" w:cs="Times New Roman"/>
          <w:color w:val="auto"/>
          <w:lang w:val="en-GB"/>
        </w:rPr>
        <w:t xml:space="preserve"> pursuing research at KoTDA </w:t>
      </w:r>
      <w:r w:rsidRPr="00C52D52">
        <w:rPr>
          <w:rFonts w:ascii="Tw Cen MT" w:eastAsiaTheme="majorEastAsia" w:hAnsi="Tw Cen MT" w:cs="Times New Roman"/>
          <w:color w:val="auto"/>
        </w:rPr>
        <w:t>with protocols related to research initiatives.</w:t>
      </w:r>
    </w:p>
    <w:p w14:paraId="211E8EF4" w14:textId="1052977F" w:rsidR="002F534C" w:rsidRPr="00C52D52" w:rsidRDefault="002F534C" w:rsidP="00FD166F">
      <w:pPr>
        <w:pStyle w:val="Default"/>
        <w:numPr>
          <w:ilvl w:val="0"/>
          <w:numId w:val="12"/>
        </w:numPr>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Assist in the creation of research infrastructure.</w:t>
      </w:r>
    </w:p>
    <w:p w14:paraId="2C5ED7A5" w14:textId="46D72724" w:rsidR="002F534C" w:rsidRPr="00C52D52" w:rsidRDefault="002F534C" w:rsidP="00FD166F">
      <w:pPr>
        <w:pStyle w:val="Default"/>
        <w:numPr>
          <w:ilvl w:val="0"/>
          <w:numId w:val="12"/>
        </w:numPr>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Encourage researchers to publish their findings</w:t>
      </w:r>
      <w:r w:rsidR="000F3CB4" w:rsidRPr="00C52D52">
        <w:rPr>
          <w:rFonts w:ascii="Tw Cen MT" w:eastAsiaTheme="majorEastAsia" w:hAnsi="Tw Cen MT" w:cs="Times New Roman"/>
          <w:color w:val="auto"/>
        </w:rPr>
        <w:t>.</w:t>
      </w:r>
    </w:p>
    <w:p w14:paraId="4D83A6D6" w14:textId="3EF890B0" w:rsidR="002F534C" w:rsidRPr="00C52D52" w:rsidRDefault="00FF1E16" w:rsidP="00FD166F">
      <w:pPr>
        <w:pStyle w:val="Default"/>
        <w:numPr>
          <w:ilvl w:val="0"/>
          <w:numId w:val="12"/>
        </w:numPr>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Evaluation of internal research funding</w:t>
      </w:r>
      <w:r w:rsidR="002F534C" w:rsidRPr="00C52D52">
        <w:rPr>
          <w:rFonts w:ascii="Tw Cen MT" w:eastAsiaTheme="majorEastAsia" w:hAnsi="Tw Cen MT" w:cs="Times New Roman"/>
          <w:color w:val="auto"/>
        </w:rPr>
        <w:t xml:space="preserve"> </w:t>
      </w:r>
      <w:r w:rsidRPr="00C52D52">
        <w:rPr>
          <w:rFonts w:ascii="Tw Cen MT" w:eastAsiaTheme="majorEastAsia" w:hAnsi="Tw Cen MT" w:cs="Times New Roman"/>
          <w:color w:val="auto"/>
        </w:rPr>
        <w:t>requests.</w:t>
      </w:r>
    </w:p>
    <w:p w14:paraId="75697362" w14:textId="01083B35" w:rsidR="00E259F6" w:rsidRPr="00C52D52" w:rsidRDefault="00FF1E16" w:rsidP="00FD166F">
      <w:pPr>
        <w:pStyle w:val="Default"/>
        <w:numPr>
          <w:ilvl w:val="0"/>
          <w:numId w:val="12"/>
        </w:numPr>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Monitoring of p</w:t>
      </w:r>
      <w:r w:rsidR="002F534C" w:rsidRPr="00C52D52">
        <w:rPr>
          <w:rFonts w:ascii="Tw Cen MT" w:eastAsiaTheme="majorEastAsia" w:hAnsi="Tw Cen MT" w:cs="Times New Roman"/>
          <w:color w:val="auto"/>
        </w:rPr>
        <w:t xml:space="preserve">rogress reports </w:t>
      </w:r>
      <w:commentRangeEnd w:id="50"/>
      <w:r w:rsidR="006449D8" w:rsidRPr="00C52D52">
        <w:rPr>
          <w:rStyle w:val="CommentReference"/>
          <w:rFonts w:ascii="Cambria" w:hAnsi="Cambria" w:cstheme="minorBidi"/>
          <w:color w:val="auto"/>
          <w:lang w:val="en-GB"/>
        </w:rPr>
        <w:commentReference w:id="50"/>
      </w:r>
    </w:p>
    <w:p w14:paraId="6D82BA9B" w14:textId="77777777" w:rsidR="00E84198" w:rsidRPr="00C52D52" w:rsidRDefault="00E84198" w:rsidP="00E84198">
      <w:pPr>
        <w:pStyle w:val="Default"/>
        <w:spacing w:line="360" w:lineRule="auto"/>
        <w:ind w:left="720"/>
        <w:jc w:val="both"/>
        <w:rPr>
          <w:rFonts w:ascii="Tw Cen MT" w:eastAsiaTheme="majorEastAsia" w:hAnsi="Tw Cen MT" w:cs="Times New Roman"/>
          <w:color w:val="auto"/>
        </w:rPr>
      </w:pPr>
    </w:p>
    <w:p w14:paraId="33D3FE27" w14:textId="48E20B55" w:rsidR="00FF1E16" w:rsidRPr="00C52D52" w:rsidRDefault="00E84198" w:rsidP="00082345">
      <w:pPr>
        <w:pStyle w:val="Heading2"/>
      </w:pPr>
      <w:bookmarkStart w:id="53" w:name="_Toc157514686"/>
      <w:r w:rsidRPr="00C52D52">
        <w:t>Research Partnerships</w:t>
      </w:r>
      <w:bookmarkEnd w:id="53"/>
      <w:r w:rsidRPr="00C52D52">
        <w:t xml:space="preserve"> </w:t>
      </w:r>
    </w:p>
    <w:p w14:paraId="7EA5F63A" w14:textId="681F40B4" w:rsidR="00E84198" w:rsidRPr="00C52D52" w:rsidRDefault="00DA6F13" w:rsidP="00DA6F13">
      <w:pPr>
        <w:spacing w:line="360" w:lineRule="auto"/>
        <w:rPr>
          <w:rFonts w:ascii="Tw Cen MT" w:hAnsi="Tw Cen MT"/>
        </w:rPr>
      </w:pPr>
      <w:r w:rsidRPr="00C52D52">
        <w:rPr>
          <w:rFonts w:ascii="Tw Cen MT" w:hAnsi="Tw Cen MT"/>
        </w:rPr>
        <w:t xml:space="preserve">The Authority recognizes the important role of national and international research partnerships in driving innovation and research. Our commitment to these collaborations </w:t>
      </w:r>
      <w:proofErr w:type="spellStart"/>
      <w:proofErr w:type="gramStart"/>
      <w:r w:rsidR="003B2A41" w:rsidRPr="00C52D52">
        <w:rPr>
          <w:rFonts w:ascii="Tw Cen MT" w:hAnsi="Tw Cen MT"/>
        </w:rPr>
        <w:t>empahsized</w:t>
      </w:r>
      <w:proofErr w:type="spellEnd"/>
      <w:r w:rsidR="003B2A41" w:rsidRPr="00C52D52">
        <w:rPr>
          <w:rFonts w:ascii="Tw Cen MT" w:hAnsi="Tw Cen MT"/>
        </w:rPr>
        <w:t xml:space="preserve"> </w:t>
      </w:r>
      <w:r w:rsidRPr="00C52D52">
        <w:rPr>
          <w:rFonts w:ascii="Tw Cen MT" w:hAnsi="Tw Cen MT"/>
        </w:rPr>
        <w:t xml:space="preserve"> in</w:t>
      </w:r>
      <w:proofErr w:type="gramEnd"/>
      <w:r w:rsidRPr="00C52D52">
        <w:rPr>
          <w:rFonts w:ascii="Tw Cen MT" w:hAnsi="Tw Cen MT"/>
        </w:rPr>
        <w:t xml:space="preserve"> our mission, where partnerships serve as a</w:t>
      </w:r>
      <w:r w:rsidR="003B2A41" w:rsidRPr="00C52D52">
        <w:rPr>
          <w:rFonts w:ascii="Tw Cen MT" w:hAnsi="Tw Cen MT"/>
        </w:rPr>
        <w:t xml:space="preserve">n </w:t>
      </w:r>
      <w:proofErr w:type="gramStart"/>
      <w:r w:rsidR="003B2A41" w:rsidRPr="00C52D52">
        <w:rPr>
          <w:rFonts w:ascii="Tw Cen MT" w:hAnsi="Tw Cen MT"/>
        </w:rPr>
        <w:t xml:space="preserve">important </w:t>
      </w:r>
      <w:r w:rsidRPr="00C52D52">
        <w:rPr>
          <w:rFonts w:ascii="Tw Cen MT" w:hAnsi="Tw Cen MT"/>
        </w:rPr>
        <w:t xml:space="preserve"> channel</w:t>
      </w:r>
      <w:proofErr w:type="gramEnd"/>
      <w:r w:rsidRPr="00C52D52">
        <w:rPr>
          <w:rFonts w:ascii="Tw Cen MT" w:hAnsi="Tw Cen MT"/>
        </w:rPr>
        <w:t xml:space="preserve"> for research capacity enhancement</w:t>
      </w:r>
      <w:r w:rsidR="00A771F8" w:rsidRPr="00C52D52">
        <w:rPr>
          <w:rFonts w:ascii="Tw Cen MT" w:hAnsi="Tw Cen MT"/>
        </w:rPr>
        <w:t xml:space="preserve">. </w:t>
      </w:r>
    </w:p>
    <w:p w14:paraId="173064A2" w14:textId="3691554C" w:rsidR="00DA6F13" w:rsidRPr="00C52D52" w:rsidRDefault="00DA6F13" w:rsidP="00FD166F">
      <w:pPr>
        <w:pStyle w:val="ListParagraph"/>
        <w:numPr>
          <w:ilvl w:val="0"/>
          <w:numId w:val="17"/>
        </w:numPr>
        <w:spacing w:line="360" w:lineRule="auto"/>
        <w:rPr>
          <w:rFonts w:ascii="Tw Cen MT" w:hAnsi="Tw Cen MT"/>
        </w:rPr>
      </w:pPr>
      <w:r w:rsidRPr="00C52D52">
        <w:rPr>
          <w:rFonts w:ascii="Tw Cen MT" w:hAnsi="Tw Cen MT"/>
        </w:rPr>
        <w:t xml:space="preserve">Creating an Enabling Environment for Sustainable Partnerships </w:t>
      </w:r>
    </w:p>
    <w:p w14:paraId="40403B89" w14:textId="758D3F0B" w:rsidR="00D46B1E" w:rsidRPr="00C52D52" w:rsidRDefault="00DA6F13" w:rsidP="00DA6F13">
      <w:pPr>
        <w:spacing w:line="360" w:lineRule="auto"/>
        <w:rPr>
          <w:rFonts w:ascii="Tw Cen MT" w:hAnsi="Tw Cen MT"/>
        </w:rPr>
      </w:pPr>
      <w:r w:rsidRPr="00C52D52">
        <w:rPr>
          <w:rFonts w:ascii="Tw Cen MT" w:hAnsi="Tw Cen MT"/>
        </w:rPr>
        <w:lastRenderedPageBreak/>
        <w:t xml:space="preserve">The Authority </w:t>
      </w:r>
      <w:r w:rsidR="00D46B1E" w:rsidRPr="00C52D52">
        <w:rPr>
          <w:rFonts w:ascii="Tw Cen MT" w:hAnsi="Tw Cen MT"/>
        </w:rPr>
        <w:t xml:space="preserve">shall </w:t>
      </w:r>
      <w:r w:rsidRPr="00C52D52">
        <w:rPr>
          <w:rFonts w:ascii="Tw Cen MT" w:hAnsi="Tw Cen MT"/>
        </w:rPr>
        <w:t>actively cultivate an environment that nurtures and sustains research partnerships. This includes facilitating student and professional exchange programs, and providing platforms for researchers, institutions, and companies to collaboratively identify research challenges and co-create problem-solving partnerships.</w:t>
      </w:r>
    </w:p>
    <w:p w14:paraId="2B785EC3" w14:textId="22622D5F" w:rsidR="00E84198" w:rsidRPr="00C52D52" w:rsidRDefault="00E84198" w:rsidP="00082345">
      <w:pPr>
        <w:pStyle w:val="Heading2"/>
      </w:pPr>
      <w:bookmarkStart w:id="54" w:name="_Toc157514687"/>
      <w:r w:rsidRPr="00C52D52">
        <w:t xml:space="preserve">Commercialization of </w:t>
      </w:r>
      <w:r w:rsidR="008141E0" w:rsidRPr="00C52D52">
        <w:t>R</w:t>
      </w:r>
      <w:r w:rsidRPr="00C52D52">
        <w:t>esearch</w:t>
      </w:r>
      <w:bookmarkEnd w:id="54"/>
      <w:r w:rsidRPr="00C52D52">
        <w:t xml:space="preserve"> </w:t>
      </w:r>
    </w:p>
    <w:p w14:paraId="7D99DE48" w14:textId="0EA56004" w:rsidR="00FF1E16" w:rsidRPr="00C52D52" w:rsidRDefault="00CD1562" w:rsidP="00FF1E16">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Our commitment to research commercialization and innovation is reflected in this policy. It is aligned with our guiding </w:t>
      </w:r>
      <w:proofErr w:type="gramStart"/>
      <w:r w:rsidRPr="00C52D52">
        <w:rPr>
          <w:rFonts w:ascii="Tw Cen MT" w:eastAsiaTheme="majorEastAsia" w:hAnsi="Tw Cen MT" w:cs="Times New Roman"/>
          <w:color w:val="auto"/>
        </w:rPr>
        <w:t>principles</w:t>
      </w:r>
      <w:proofErr w:type="gramEnd"/>
      <w:r w:rsidRPr="00C52D52">
        <w:rPr>
          <w:rFonts w:ascii="Tw Cen MT" w:eastAsiaTheme="majorEastAsia" w:hAnsi="Tw Cen MT" w:cs="Times New Roman"/>
          <w:color w:val="auto"/>
        </w:rPr>
        <w:t xml:space="preserve"> and it provides a solid foundation for collaboration</w:t>
      </w:r>
      <w:r w:rsidR="00D7470D" w:rsidRPr="00C52D52">
        <w:rPr>
          <w:rFonts w:ascii="Tw Cen MT" w:eastAsiaTheme="majorEastAsia" w:hAnsi="Tw Cen MT" w:cs="Times New Roman"/>
          <w:color w:val="auto"/>
        </w:rPr>
        <w:t xml:space="preserve"> with partners.</w:t>
      </w:r>
      <w:r w:rsidRPr="00C52D52">
        <w:rPr>
          <w:rFonts w:ascii="Tw Cen MT" w:eastAsiaTheme="majorEastAsia" w:hAnsi="Tw Cen MT" w:cs="Times New Roman"/>
          <w:color w:val="auto"/>
        </w:rPr>
        <w:t xml:space="preserve"> It serves as a catalyst for translating research outcomes into tangible products, services, and solutions that benefit society and the economy.</w:t>
      </w:r>
    </w:p>
    <w:p w14:paraId="5285C0F0" w14:textId="725589A1" w:rsidR="00CD1562" w:rsidRPr="00C52D52" w:rsidRDefault="00CD1562" w:rsidP="00FF1E16">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The Authority shall promote research commercialization by, but not limited to, the following measures:</w:t>
      </w:r>
    </w:p>
    <w:p w14:paraId="1AB1E012" w14:textId="227EA5DC" w:rsidR="00CD1562" w:rsidRPr="00C52D52" w:rsidRDefault="00CD1562" w:rsidP="00FD166F">
      <w:pPr>
        <w:pStyle w:val="Default"/>
        <w:numPr>
          <w:ilvl w:val="0"/>
          <w:numId w:val="18"/>
        </w:numPr>
        <w:spacing w:line="360" w:lineRule="auto"/>
        <w:rPr>
          <w:rFonts w:ascii="Tw Cen MT" w:eastAsiaTheme="majorEastAsia" w:hAnsi="Tw Cen MT" w:cs="Times New Roman"/>
          <w:b/>
          <w:bCs/>
          <w:color w:val="auto"/>
        </w:rPr>
      </w:pPr>
      <w:r w:rsidRPr="00C52D52">
        <w:rPr>
          <w:rFonts w:ascii="Tw Cen MT" w:eastAsiaTheme="majorEastAsia" w:hAnsi="Tw Cen MT" w:cs="Times New Roman"/>
          <w:b/>
          <w:bCs/>
          <w:color w:val="auto"/>
        </w:rPr>
        <w:t>Supporting Innovation and Entrepreneurship</w:t>
      </w:r>
    </w:p>
    <w:p w14:paraId="1CB091A4" w14:textId="4EA4421B" w:rsidR="00CD1562" w:rsidRPr="00C52D52" w:rsidRDefault="00CD1562" w:rsidP="00D7470D">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KoTDA shall actively encourage and supports innovation and entrepreneurship arising from research endeavors. </w:t>
      </w:r>
    </w:p>
    <w:p w14:paraId="45B55610" w14:textId="2066078D" w:rsidR="00CD1562" w:rsidRPr="00C52D52" w:rsidRDefault="00CD1562" w:rsidP="00FD166F">
      <w:pPr>
        <w:pStyle w:val="Default"/>
        <w:numPr>
          <w:ilvl w:val="0"/>
          <w:numId w:val="18"/>
        </w:numPr>
        <w:spacing w:line="360" w:lineRule="auto"/>
        <w:rPr>
          <w:rFonts w:ascii="Tw Cen MT" w:eastAsiaTheme="majorEastAsia" w:hAnsi="Tw Cen MT" w:cs="Times New Roman"/>
          <w:b/>
          <w:bCs/>
          <w:color w:val="auto"/>
        </w:rPr>
      </w:pPr>
      <w:r w:rsidRPr="00C52D52">
        <w:rPr>
          <w:rFonts w:ascii="Tw Cen MT" w:eastAsiaTheme="majorEastAsia" w:hAnsi="Tw Cen MT" w:cs="Times New Roman"/>
          <w:b/>
          <w:bCs/>
          <w:color w:val="auto"/>
        </w:rPr>
        <w:t>Technology Transfer and Industry Collaboration</w:t>
      </w:r>
    </w:p>
    <w:p w14:paraId="0819C9C6" w14:textId="6C8D2E32" w:rsidR="00E76A7B" w:rsidRPr="00C52D52" w:rsidRDefault="00E76A7B" w:rsidP="00E76A7B">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The Authority shall </w:t>
      </w:r>
      <w:r w:rsidR="00CD1562" w:rsidRPr="00C52D52">
        <w:rPr>
          <w:rFonts w:ascii="Tw Cen MT" w:eastAsiaTheme="majorEastAsia" w:hAnsi="Tw Cen MT" w:cs="Times New Roman"/>
          <w:color w:val="auto"/>
        </w:rPr>
        <w:t>facilitate the seamless transfer of technology and knowledge</w:t>
      </w:r>
      <w:r w:rsidRPr="00C52D52">
        <w:rPr>
          <w:rFonts w:ascii="Tw Cen MT" w:eastAsiaTheme="majorEastAsia" w:hAnsi="Tw Cen MT" w:cs="Times New Roman"/>
          <w:color w:val="auto"/>
        </w:rPr>
        <w:t xml:space="preserve"> through partnerships</w:t>
      </w:r>
      <w:r w:rsidR="00CD1562" w:rsidRPr="00C52D52">
        <w:rPr>
          <w:rFonts w:ascii="Tw Cen MT" w:eastAsiaTheme="majorEastAsia" w:hAnsi="Tw Cen MT" w:cs="Times New Roman"/>
          <w:color w:val="auto"/>
        </w:rPr>
        <w:t xml:space="preserve"> with businesses and industries to bridge the gap between research and commercial application.</w:t>
      </w:r>
    </w:p>
    <w:p w14:paraId="4C714F1F" w14:textId="4AD18C9E" w:rsidR="00E76A7B" w:rsidRPr="00C52D52" w:rsidRDefault="00CD1562" w:rsidP="00FD166F">
      <w:pPr>
        <w:pStyle w:val="Default"/>
        <w:numPr>
          <w:ilvl w:val="0"/>
          <w:numId w:val="18"/>
        </w:numPr>
        <w:spacing w:line="360" w:lineRule="auto"/>
        <w:rPr>
          <w:rFonts w:ascii="Tw Cen MT" w:eastAsiaTheme="majorEastAsia" w:hAnsi="Tw Cen MT" w:cs="Times New Roman"/>
          <w:b/>
          <w:bCs/>
          <w:color w:val="auto"/>
        </w:rPr>
      </w:pPr>
      <w:r w:rsidRPr="00C52D52">
        <w:rPr>
          <w:rFonts w:ascii="Tw Cen MT" w:eastAsiaTheme="majorEastAsia" w:hAnsi="Tw Cen MT" w:cs="Times New Roman"/>
          <w:b/>
          <w:bCs/>
          <w:color w:val="auto"/>
        </w:rPr>
        <w:t xml:space="preserve">Protection of Intellectual Property </w:t>
      </w:r>
    </w:p>
    <w:p w14:paraId="6BE56911" w14:textId="7B668610" w:rsidR="00CD1562" w:rsidRPr="00C52D52" w:rsidRDefault="005A1926" w:rsidP="0027148E">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The Authority shall ensure the protection of intellectual property </w:t>
      </w:r>
      <w:r w:rsidR="003207E7" w:rsidRPr="00C52D52">
        <w:rPr>
          <w:rFonts w:ascii="Tw Cen MT" w:eastAsiaTheme="majorEastAsia" w:hAnsi="Tw Cen MT" w:cs="Times New Roman"/>
          <w:color w:val="auto"/>
        </w:rPr>
        <w:t xml:space="preserve">in reference to the Authority’s IP policy. </w:t>
      </w:r>
    </w:p>
    <w:p w14:paraId="7FAD5DC7" w14:textId="77777777" w:rsidR="00E76A7B" w:rsidRPr="00C52D52" w:rsidRDefault="00CD1562" w:rsidP="00FD166F">
      <w:pPr>
        <w:pStyle w:val="Default"/>
        <w:numPr>
          <w:ilvl w:val="0"/>
          <w:numId w:val="18"/>
        </w:numPr>
        <w:spacing w:line="360" w:lineRule="auto"/>
        <w:rPr>
          <w:rFonts w:ascii="Tw Cen MT" w:eastAsiaTheme="majorEastAsia" w:hAnsi="Tw Cen MT" w:cs="Times New Roman"/>
          <w:color w:val="auto"/>
        </w:rPr>
      </w:pPr>
      <w:r w:rsidRPr="00C52D52">
        <w:rPr>
          <w:rFonts w:ascii="Tw Cen MT" w:eastAsiaTheme="majorEastAsia" w:hAnsi="Tw Cen MT" w:cs="Times New Roman"/>
          <w:b/>
          <w:bCs/>
          <w:color w:val="auto"/>
        </w:rPr>
        <w:t>Economic and Societal Impact:</w:t>
      </w:r>
      <w:r w:rsidRPr="00C52D52">
        <w:rPr>
          <w:rFonts w:ascii="Tw Cen MT" w:eastAsiaTheme="majorEastAsia" w:hAnsi="Tw Cen MT" w:cs="Times New Roman"/>
          <w:color w:val="auto"/>
        </w:rPr>
        <w:t xml:space="preserve"> </w:t>
      </w:r>
    </w:p>
    <w:p w14:paraId="6825F00B" w14:textId="010EE536" w:rsidR="00AA27E8" w:rsidRPr="00C52D52" w:rsidRDefault="00E76A7B" w:rsidP="00FF1E16">
      <w:pPr>
        <w:pStyle w:val="Default"/>
        <w:spacing w:line="360" w:lineRule="auto"/>
        <w:jc w:val="both"/>
        <w:rPr>
          <w:rFonts w:ascii="Tw Cen MT" w:eastAsiaTheme="majorEastAsia" w:hAnsi="Tw Cen MT" w:cs="Times New Roman"/>
          <w:color w:val="auto"/>
        </w:rPr>
      </w:pPr>
      <w:r w:rsidRPr="00C52D52">
        <w:rPr>
          <w:rFonts w:ascii="Tw Cen MT" w:eastAsiaTheme="majorEastAsia" w:hAnsi="Tw Cen MT" w:cs="Times New Roman"/>
          <w:color w:val="auto"/>
        </w:rPr>
        <w:t xml:space="preserve">The Authority shall </w:t>
      </w:r>
      <w:r w:rsidR="00CD1562" w:rsidRPr="00C52D52">
        <w:rPr>
          <w:rFonts w:ascii="Tw Cen MT" w:eastAsiaTheme="majorEastAsia" w:hAnsi="Tw Cen MT" w:cs="Times New Roman"/>
          <w:color w:val="auto"/>
        </w:rPr>
        <w:t xml:space="preserve">prioritize initiatives that have the potential to generate significant benefits for both the </w:t>
      </w:r>
      <w:r w:rsidR="00A91E1F" w:rsidRPr="00C52D52">
        <w:rPr>
          <w:rFonts w:ascii="Tw Cen MT" w:eastAsiaTheme="majorEastAsia" w:hAnsi="Tw Cen MT" w:cs="Times New Roman"/>
          <w:color w:val="auto"/>
        </w:rPr>
        <w:t>Authority</w:t>
      </w:r>
      <w:r w:rsidR="00CD1562" w:rsidRPr="00C52D52">
        <w:rPr>
          <w:rFonts w:ascii="Tw Cen MT" w:eastAsiaTheme="majorEastAsia" w:hAnsi="Tw Cen MT" w:cs="Times New Roman"/>
          <w:color w:val="auto"/>
        </w:rPr>
        <w:t xml:space="preserve"> and the </w:t>
      </w:r>
      <w:r w:rsidRPr="00C52D52">
        <w:rPr>
          <w:rFonts w:ascii="Tw Cen MT" w:eastAsiaTheme="majorEastAsia" w:hAnsi="Tw Cen MT" w:cs="Times New Roman"/>
          <w:color w:val="auto"/>
        </w:rPr>
        <w:t>country</w:t>
      </w:r>
      <w:r w:rsidR="00CD1562" w:rsidRPr="00C52D52">
        <w:rPr>
          <w:rFonts w:ascii="Tw Cen MT" w:eastAsiaTheme="majorEastAsia" w:hAnsi="Tw Cen MT" w:cs="Times New Roman"/>
          <w:color w:val="auto"/>
        </w:rPr>
        <w:t>.</w:t>
      </w:r>
    </w:p>
    <w:p w14:paraId="5C852759" w14:textId="24B95AEC" w:rsidR="00E259F6" w:rsidRPr="00C52D52" w:rsidRDefault="006B2E1C" w:rsidP="00A4724B">
      <w:pPr>
        <w:pStyle w:val="Heading1"/>
      </w:pPr>
      <w:bookmarkStart w:id="55" w:name="_Toc157514688"/>
      <w:r w:rsidRPr="00C52D52">
        <w:t>ETHICAL</w:t>
      </w:r>
      <w:r w:rsidR="00E259F6" w:rsidRPr="00C52D52">
        <w:t xml:space="preserve"> CONSIDERATIONS</w:t>
      </w:r>
      <w:bookmarkEnd w:id="55"/>
    </w:p>
    <w:p w14:paraId="6DF48859" w14:textId="77777777" w:rsidR="006B2E1C" w:rsidRPr="00C52D52" w:rsidRDefault="006B2E1C" w:rsidP="00FF1E16">
      <w:pPr>
        <w:rPr>
          <w:sz w:val="10"/>
          <w:szCs w:val="8"/>
        </w:rPr>
      </w:pPr>
    </w:p>
    <w:p w14:paraId="63184B01" w14:textId="65696A39" w:rsidR="006B1D59" w:rsidRPr="00C52D52" w:rsidRDefault="006B1D59" w:rsidP="006B1D59">
      <w:pPr>
        <w:pStyle w:val="Heading2"/>
      </w:pPr>
      <w:bookmarkStart w:id="56" w:name="_Toc157514689"/>
      <w:r w:rsidRPr="00C52D52">
        <w:t>Research Code of Ethics</w:t>
      </w:r>
      <w:bookmarkEnd w:id="56"/>
    </w:p>
    <w:p w14:paraId="635BCB07" w14:textId="2DA00EA6" w:rsidR="00E259F6" w:rsidRPr="00C52D52" w:rsidRDefault="00E259F6" w:rsidP="000B4746">
      <w:pPr>
        <w:spacing w:line="360" w:lineRule="auto"/>
        <w:rPr>
          <w:rFonts w:ascii="Tw Cen MT" w:hAnsi="Tw Cen MT"/>
          <w:szCs w:val="24"/>
        </w:rPr>
      </w:pPr>
      <w:r w:rsidRPr="00C52D52">
        <w:rPr>
          <w:rFonts w:ascii="Tw Cen MT" w:hAnsi="Tw Cen MT"/>
          <w:szCs w:val="24"/>
        </w:rPr>
        <w:t xml:space="preserve">The KoTDA research code outlines the </w:t>
      </w:r>
      <w:r w:rsidR="000B4746" w:rsidRPr="00C52D52">
        <w:rPr>
          <w:rFonts w:ascii="Tw Cen MT" w:hAnsi="Tw Cen MT"/>
          <w:szCs w:val="24"/>
        </w:rPr>
        <w:t>A</w:t>
      </w:r>
      <w:r w:rsidRPr="00C52D52">
        <w:rPr>
          <w:rFonts w:ascii="Tw Cen MT" w:hAnsi="Tw Cen MT"/>
          <w:szCs w:val="24"/>
        </w:rPr>
        <w:t xml:space="preserve">uthorities' </w:t>
      </w:r>
      <w:proofErr w:type="gramStart"/>
      <w:r w:rsidRPr="00C52D52">
        <w:rPr>
          <w:rFonts w:ascii="Tw Cen MT" w:hAnsi="Tw Cen MT"/>
          <w:szCs w:val="24"/>
        </w:rPr>
        <w:t>principles ,</w:t>
      </w:r>
      <w:proofErr w:type="gramEnd"/>
      <w:r w:rsidRPr="00C52D52">
        <w:rPr>
          <w:rFonts w:ascii="Tw Cen MT" w:hAnsi="Tw Cen MT"/>
          <w:szCs w:val="24"/>
        </w:rPr>
        <w:t xml:space="preserve"> which all KoTDA researchers/research groups connected with Ko</w:t>
      </w:r>
      <w:r w:rsidR="00FF1E16" w:rsidRPr="00C52D52">
        <w:rPr>
          <w:rFonts w:ascii="Tw Cen MT" w:hAnsi="Tw Cen MT"/>
          <w:szCs w:val="24"/>
        </w:rPr>
        <w:t xml:space="preserve">TDA </w:t>
      </w:r>
      <w:r w:rsidR="007242BD" w:rsidRPr="00C52D52">
        <w:rPr>
          <w:rFonts w:ascii="Tw Cen MT" w:hAnsi="Tw Cen MT"/>
          <w:szCs w:val="24"/>
        </w:rPr>
        <w:t>shall adhere</w:t>
      </w:r>
      <w:r w:rsidRPr="00C52D52">
        <w:rPr>
          <w:rFonts w:ascii="Tw Cen MT" w:hAnsi="Tw Cen MT"/>
          <w:szCs w:val="24"/>
        </w:rPr>
        <w:t xml:space="preserve"> to in their </w:t>
      </w:r>
      <w:r w:rsidR="00111829" w:rsidRPr="00C52D52">
        <w:rPr>
          <w:rFonts w:ascii="Tw Cen MT" w:hAnsi="Tw Cen MT"/>
          <w:szCs w:val="24"/>
        </w:rPr>
        <w:t>work. KoTDA</w:t>
      </w:r>
      <w:r w:rsidRPr="00C52D52">
        <w:rPr>
          <w:rFonts w:ascii="Tw Cen MT" w:hAnsi="Tw Cen MT"/>
          <w:szCs w:val="24"/>
        </w:rPr>
        <w:t xml:space="preserve"> </w:t>
      </w:r>
      <w:r w:rsidR="00FF1E16" w:rsidRPr="00C52D52">
        <w:rPr>
          <w:rFonts w:ascii="Tw Cen MT" w:hAnsi="Tw Cen MT"/>
          <w:szCs w:val="24"/>
        </w:rPr>
        <w:t xml:space="preserve">shall </w:t>
      </w:r>
      <w:r w:rsidRPr="00C52D52">
        <w:rPr>
          <w:rFonts w:ascii="Tw Cen MT" w:hAnsi="Tw Cen MT"/>
          <w:szCs w:val="24"/>
        </w:rPr>
        <w:t xml:space="preserve">conduct and promote research to develop practical answers to problems and, as a </w:t>
      </w:r>
      <w:r w:rsidR="00FF1E16" w:rsidRPr="00C52D52">
        <w:rPr>
          <w:rFonts w:ascii="Tw Cen MT" w:hAnsi="Tw Cen MT"/>
          <w:szCs w:val="24"/>
        </w:rPr>
        <w:t>result, contribute</w:t>
      </w:r>
      <w:r w:rsidRPr="00C52D52">
        <w:rPr>
          <w:rFonts w:ascii="Tw Cen MT" w:hAnsi="Tw Cen MT"/>
          <w:szCs w:val="24"/>
        </w:rPr>
        <w:t xml:space="preserve"> to </w:t>
      </w:r>
      <w:r w:rsidR="004B6F2F" w:rsidRPr="00C52D52">
        <w:rPr>
          <w:rFonts w:ascii="Tw Cen MT" w:hAnsi="Tw Cen MT"/>
          <w:szCs w:val="24"/>
        </w:rPr>
        <w:t>Kenya’s</w:t>
      </w:r>
      <w:r w:rsidR="00111829" w:rsidRPr="00C52D52">
        <w:rPr>
          <w:rFonts w:ascii="Tw Cen MT" w:hAnsi="Tw Cen MT"/>
          <w:szCs w:val="24"/>
        </w:rPr>
        <w:t xml:space="preserve"> Knowledge economy. </w:t>
      </w:r>
      <w:r w:rsidR="000B4746" w:rsidRPr="00C52D52">
        <w:rPr>
          <w:rFonts w:ascii="Tw Cen MT" w:hAnsi="Tw Cen MT"/>
          <w:szCs w:val="24"/>
        </w:rPr>
        <w:t xml:space="preserve">The research conducted will take into consideration the </w:t>
      </w:r>
      <w:r w:rsidRPr="00C52D52">
        <w:rPr>
          <w:rFonts w:ascii="Tw Cen MT" w:hAnsi="Tw Cen MT"/>
          <w:szCs w:val="24"/>
        </w:rPr>
        <w:t>society</w:t>
      </w:r>
      <w:r w:rsidR="007B0697" w:rsidRPr="00C52D52">
        <w:rPr>
          <w:rFonts w:ascii="Tw Cen MT" w:hAnsi="Tw Cen MT"/>
          <w:szCs w:val="24"/>
        </w:rPr>
        <w:t xml:space="preserve"> and the </w:t>
      </w:r>
    </w:p>
    <w:p w14:paraId="65997ED3" w14:textId="3601EEDC" w:rsidR="00E259F6" w:rsidRDefault="00E259F6" w:rsidP="00714EA1">
      <w:pPr>
        <w:spacing w:line="360" w:lineRule="auto"/>
        <w:rPr>
          <w:rFonts w:ascii="Tw Cen MT" w:hAnsi="Tw Cen MT"/>
          <w:szCs w:val="24"/>
        </w:rPr>
      </w:pPr>
      <w:r w:rsidRPr="00C52D52">
        <w:rPr>
          <w:rFonts w:ascii="Tw Cen MT" w:hAnsi="Tw Cen MT"/>
          <w:szCs w:val="24"/>
        </w:rPr>
        <w:t>research participants</w:t>
      </w:r>
      <w:r w:rsidR="007B0697" w:rsidRPr="00C52D52">
        <w:rPr>
          <w:rFonts w:ascii="Tw Cen MT" w:hAnsi="Tw Cen MT"/>
          <w:szCs w:val="24"/>
        </w:rPr>
        <w:t xml:space="preserve">. </w:t>
      </w:r>
      <w:r w:rsidRPr="00C52D52">
        <w:rPr>
          <w:rFonts w:ascii="Tw Cen MT" w:hAnsi="Tw Cen MT"/>
          <w:szCs w:val="24"/>
        </w:rPr>
        <w:t xml:space="preserve"> </w:t>
      </w:r>
    </w:p>
    <w:p w14:paraId="717AEB23" w14:textId="77777777" w:rsidR="000A70FB" w:rsidRPr="00C52D52" w:rsidRDefault="000A70FB" w:rsidP="00714EA1">
      <w:pPr>
        <w:spacing w:line="360" w:lineRule="auto"/>
        <w:rPr>
          <w:rFonts w:ascii="Tw Cen MT" w:hAnsi="Tw Cen MT"/>
          <w:szCs w:val="24"/>
        </w:rPr>
      </w:pPr>
    </w:p>
    <w:p w14:paraId="4CA35019" w14:textId="0E845809" w:rsidR="00E259F6" w:rsidRPr="00C52D52" w:rsidRDefault="006B1D59" w:rsidP="00082345">
      <w:pPr>
        <w:pStyle w:val="Heading2"/>
      </w:pPr>
      <w:bookmarkStart w:id="57" w:name="_Toc157514690"/>
      <w:r w:rsidRPr="00C52D52">
        <w:lastRenderedPageBreak/>
        <w:t>The Researcher and Participants in the Research Process</w:t>
      </w:r>
      <w:bookmarkEnd w:id="57"/>
    </w:p>
    <w:p w14:paraId="3E3E4E59" w14:textId="77777777" w:rsidR="006B1D59" w:rsidRPr="00C52D52" w:rsidRDefault="006B1D59" w:rsidP="006B1D59">
      <w:pPr>
        <w:rPr>
          <w:sz w:val="2"/>
          <w:szCs w:val="2"/>
          <w:lang w:val="en-US"/>
        </w:rPr>
      </w:pPr>
    </w:p>
    <w:p w14:paraId="3044BB0E" w14:textId="6363B046" w:rsidR="00E259F6" w:rsidRPr="00C52D52" w:rsidRDefault="00E259F6" w:rsidP="00FD166F">
      <w:pPr>
        <w:pStyle w:val="ListParagraph"/>
        <w:numPr>
          <w:ilvl w:val="0"/>
          <w:numId w:val="10"/>
        </w:numPr>
        <w:spacing w:after="160" w:line="360" w:lineRule="auto"/>
        <w:rPr>
          <w:rFonts w:ascii="Tw Cen MT" w:hAnsi="Tw Cen MT"/>
          <w:szCs w:val="24"/>
          <w:lang w:val="en-GB"/>
        </w:rPr>
      </w:pPr>
      <w:r w:rsidRPr="00C52D52">
        <w:rPr>
          <w:rFonts w:ascii="Tw Cen MT" w:hAnsi="Tw Cen MT"/>
          <w:szCs w:val="24"/>
          <w:lang w:val="en-GB"/>
        </w:rPr>
        <w:t xml:space="preserve">When preparing and carrying out a study, the researcher should constantly </w:t>
      </w:r>
      <w:r w:rsidR="00FF1E16" w:rsidRPr="00C52D52">
        <w:rPr>
          <w:rFonts w:ascii="Tw Cen MT" w:hAnsi="Tw Cen MT"/>
          <w:szCs w:val="24"/>
          <w:lang w:val="en-GB"/>
        </w:rPr>
        <w:t>consider</w:t>
      </w:r>
      <w:r w:rsidRPr="00C52D52">
        <w:rPr>
          <w:rFonts w:ascii="Tw Cen MT" w:hAnsi="Tw Cen MT"/>
          <w:szCs w:val="24"/>
          <w:lang w:val="en-GB"/>
        </w:rPr>
        <w:t xml:space="preserve"> the research's ethical acceptability as well as the likely implications.</w:t>
      </w:r>
    </w:p>
    <w:p w14:paraId="4F1783B6" w14:textId="65162289" w:rsidR="00E259F6" w:rsidRPr="00C52D52" w:rsidRDefault="00E259F6" w:rsidP="00FD166F">
      <w:pPr>
        <w:pStyle w:val="ListParagraph"/>
        <w:numPr>
          <w:ilvl w:val="0"/>
          <w:numId w:val="10"/>
        </w:numPr>
        <w:spacing w:after="160" w:line="360" w:lineRule="auto"/>
        <w:rPr>
          <w:rFonts w:ascii="Tw Cen MT" w:hAnsi="Tw Cen MT"/>
          <w:szCs w:val="24"/>
          <w:lang w:val="en-GB"/>
        </w:rPr>
      </w:pPr>
      <w:r w:rsidRPr="00C52D52">
        <w:rPr>
          <w:rFonts w:ascii="Tw Cen MT" w:hAnsi="Tw Cen MT"/>
          <w:szCs w:val="24"/>
          <w:lang w:val="en-GB"/>
        </w:rPr>
        <w:t xml:space="preserve">When it's suitable, the researcher tells participants about all aspects of the study, including its goals and ramifications, that could have an impact on their willingness to participate. </w:t>
      </w:r>
    </w:p>
    <w:p w14:paraId="5424B947" w14:textId="77777777" w:rsidR="00E259F6" w:rsidRPr="00C52D52" w:rsidRDefault="00E259F6" w:rsidP="00FD166F">
      <w:pPr>
        <w:pStyle w:val="ListParagraph"/>
        <w:numPr>
          <w:ilvl w:val="0"/>
          <w:numId w:val="10"/>
        </w:numPr>
        <w:spacing w:after="160" w:line="360" w:lineRule="auto"/>
        <w:rPr>
          <w:rFonts w:ascii="Tw Cen MT" w:hAnsi="Tw Cen MT"/>
          <w:szCs w:val="24"/>
          <w:lang w:val="en-GB"/>
        </w:rPr>
      </w:pPr>
      <w:r w:rsidRPr="00C52D52">
        <w:rPr>
          <w:rFonts w:ascii="Tw Cen MT" w:hAnsi="Tw Cen MT"/>
          <w:szCs w:val="24"/>
          <w:lang w:val="en-GB"/>
        </w:rPr>
        <w:t>Individuals' right to refuse to participate in research and to terminate their participation at any time is respected by the researcher.</w:t>
      </w:r>
    </w:p>
    <w:p w14:paraId="705E3D68" w14:textId="1853C3FC" w:rsidR="00565CBB" w:rsidRPr="00C52D52" w:rsidRDefault="00E259F6" w:rsidP="00FF1E16">
      <w:pPr>
        <w:pStyle w:val="ListParagraph"/>
        <w:numPr>
          <w:ilvl w:val="0"/>
          <w:numId w:val="10"/>
        </w:numPr>
        <w:spacing w:after="160" w:line="360" w:lineRule="auto"/>
        <w:rPr>
          <w:rFonts w:ascii="Tw Cen MT" w:hAnsi="Tw Cen MT"/>
          <w:szCs w:val="24"/>
          <w:lang w:val="en-GB"/>
        </w:rPr>
      </w:pPr>
      <w:r w:rsidRPr="00C52D52">
        <w:rPr>
          <w:rFonts w:ascii="Tw Cen MT" w:hAnsi="Tw Cen MT"/>
          <w:szCs w:val="24"/>
          <w:lang w:val="en-GB"/>
        </w:rPr>
        <w:t xml:space="preserve">Unless the participant agrees to its publication, information gathered </w:t>
      </w:r>
      <w:proofErr w:type="gramStart"/>
      <w:r w:rsidRPr="00C52D52">
        <w:rPr>
          <w:rFonts w:ascii="Tw Cen MT" w:hAnsi="Tw Cen MT"/>
          <w:szCs w:val="24"/>
          <w:lang w:val="en-GB"/>
        </w:rPr>
        <w:t>in the course of</w:t>
      </w:r>
      <w:proofErr w:type="gramEnd"/>
      <w:r w:rsidRPr="00C52D52">
        <w:rPr>
          <w:rFonts w:ascii="Tw Cen MT" w:hAnsi="Tw Cen MT"/>
          <w:szCs w:val="24"/>
          <w:lang w:val="en-GB"/>
        </w:rPr>
        <w:t xml:space="preserve"> the study that may expose a participant's identity is treated as confidential</w:t>
      </w:r>
      <w:r w:rsidR="00F370CE" w:rsidRPr="00C52D52">
        <w:rPr>
          <w:rFonts w:ascii="Tw Cen MT" w:hAnsi="Tw Cen MT"/>
          <w:szCs w:val="24"/>
          <w:lang w:val="en-GB"/>
        </w:rPr>
        <w:t xml:space="preserve">. </w:t>
      </w:r>
    </w:p>
    <w:p w14:paraId="7B99B661" w14:textId="0E8FFD2B" w:rsidR="002F534C" w:rsidRPr="00C52D52" w:rsidRDefault="002F534C" w:rsidP="00A4724B">
      <w:pPr>
        <w:pStyle w:val="Heading1"/>
      </w:pPr>
      <w:r w:rsidRPr="00C52D52">
        <w:t xml:space="preserve"> </w:t>
      </w:r>
      <w:bookmarkStart w:id="58" w:name="_Toc157514691"/>
      <w:r w:rsidRPr="00C52D52">
        <w:t>INTELLECTUAL PROPERTY</w:t>
      </w:r>
      <w:r w:rsidR="00FF1E16" w:rsidRPr="00C52D52">
        <w:t xml:space="preserve"> </w:t>
      </w:r>
      <w:r w:rsidRPr="00C52D52">
        <w:t>PUBLICATION AND INTELLECTUAL PROPERTY</w:t>
      </w:r>
      <w:bookmarkEnd w:id="58"/>
      <w:r w:rsidRPr="00C52D52">
        <w:t xml:space="preserve"> </w:t>
      </w:r>
    </w:p>
    <w:p w14:paraId="13A645E1" w14:textId="77777777" w:rsidR="00FF1E16" w:rsidRPr="00C52D52" w:rsidRDefault="00FF1E16" w:rsidP="00FF1E16">
      <w:pPr>
        <w:rPr>
          <w:sz w:val="4"/>
          <w:szCs w:val="2"/>
          <w:lang w:val="en-US"/>
        </w:rPr>
      </w:pPr>
    </w:p>
    <w:p w14:paraId="52F693CF" w14:textId="52BC1466" w:rsidR="002F534C" w:rsidRPr="00C52D52" w:rsidRDefault="00DB46F4" w:rsidP="00FD166F">
      <w:pPr>
        <w:pStyle w:val="ListParagraph"/>
        <w:numPr>
          <w:ilvl w:val="0"/>
          <w:numId w:val="11"/>
        </w:numPr>
        <w:spacing w:after="160" w:line="360" w:lineRule="auto"/>
        <w:rPr>
          <w:rFonts w:ascii="Tw Cen MT" w:hAnsi="Tw Cen MT"/>
          <w:szCs w:val="24"/>
          <w:lang w:val="en-GB"/>
        </w:rPr>
      </w:pPr>
      <w:r w:rsidRPr="00C52D52">
        <w:rPr>
          <w:rFonts w:ascii="Tw Cen MT" w:hAnsi="Tw Cen MT"/>
          <w:szCs w:val="24"/>
          <w:lang w:val="en-GB"/>
        </w:rPr>
        <w:t>All research shall adhere to the</w:t>
      </w:r>
      <w:r w:rsidR="003E72BD" w:rsidRPr="00C52D52">
        <w:rPr>
          <w:rFonts w:ascii="Tw Cen MT" w:hAnsi="Tw Cen MT"/>
          <w:szCs w:val="24"/>
          <w:lang w:val="en-GB"/>
        </w:rPr>
        <w:t xml:space="preserve"> </w:t>
      </w:r>
      <w:proofErr w:type="gramStart"/>
      <w:r w:rsidR="003E72BD" w:rsidRPr="00C52D52">
        <w:rPr>
          <w:rFonts w:ascii="Tw Cen MT" w:hAnsi="Tw Cen MT"/>
          <w:szCs w:val="24"/>
          <w:lang w:val="en-GB"/>
        </w:rPr>
        <w:t xml:space="preserve">KoTDA </w:t>
      </w:r>
      <w:r w:rsidRPr="00C52D52">
        <w:rPr>
          <w:rFonts w:ascii="Tw Cen MT" w:hAnsi="Tw Cen MT"/>
          <w:szCs w:val="24"/>
          <w:lang w:val="en-GB"/>
        </w:rPr>
        <w:t xml:space="preserve"> </w:t>
      </w:r>
      <w:r w:rsidR="002F534C" w:rsidRPr="00C52D52">
        <w:rPr>
          <w:rFonts w:ascii="Tw Cen MT" w:hAnsi="Tw Cen MT"/>
          <w:szCs w:val="24"/>
          <w:lang w:val="en-GB"/>
        </w:rPr>
        <w:t>I</w:t>
      </w:r>
      <w:r w:rsidR="00FF1E16" w:rsidRPr="00C52D52">
        <w:rPr>
          <w:rFonts w:ascii="Tw Cen MT" w:hAnsi="Tw Cen MT"/>
          <w:szCs w:val="24"/>
          <w:lang w:val="en-GB"/>
        </w:rPr>
        <w:t>P</w:t>
      </w:r>
      <w:proofErr w:type="gramEnd"/>
      <w:r w:rsidR="002F534C" w:rsidRPr="00C52D52">
        <w:rPr>
          <w:rFonts w:ascii="Tw Cen MT" w:hAnsi="Tw Cen MT"/>
          <w:szCs w:val="24"/>
          <w:lang w:val="en-GB"/>
        </w:rPr>
        <w:t xml:space="preserve"> </w:t>
      </w:r>
      <w:proofErr w:type="gramStart"/>
      <w:r w:rsidR="003D4D3F" w:rsidRPr="00C52D52">
        <w:rPr>
          <w:rFonts w:ascii="Tw Cen MT" w:hAnsi="Tw Cen MT"/>
          <w:szCs w:val="24"/>
          <w:lang w:val="en-GB"/>
        </w:rPr>
        <w:t>Polic</w:t>
      </w:r>
      <w:r w:rsidR="003E72BD" w:rsidRPr="00C52D52">
        <w:rPr>
          <w:rFonts w:ascii="Tw Cen MT" w:hAnsi="Tw Cen MT"/>
          <w:szCs w:val="24"/>
          <w:lang w:val="en-GB"/>
        </w:rPr>
        <w:t xml:space="preserve">y </w:t>
      </w:r>
      <w:r w:rsidR="00FF1E16" w:rsidRPr="00C52D52">
        <w:rPr>
          <w:rFonts w:ascii="Tw Cen MT" w:hAnsi="Tw Cen MT"/>
          <w:szCs w:val="24"/>
          <w:lang w:val="en-GB"/>
        </w:rPr>
        <w:t>,</w:t>
      </w:r>
      <w:proofErr w:type="gramEnd"/>
      <w:r w:rsidR="003D4D3F" w:rsidRPr="00C52D52">
        <w:rPr>
          <w:rFonts w:ascii="Tw Cen MT" w:hAnsi="Tw Cen MT"/>
          <w:szCs w:val="24"/>
          <w:lang w:val="en-GB"/>
        </w:rPr>
        <w:t xml:space="preserve"> </w:t>
      </w:r>
      <w:r w:rsidR="002F534C" w:rsidRPr="00C52D52">
        <w:rPr>
          <w:rFonts w:ascii="Tw Cen MT" w:hAnsi="Tw Cen MT"/>
          <w:szCs w:val="24"/>
          <w:lang w:val="en-GB"/>
        </w:rPr>
        <w:t xml:space="preserve">and </w:t>
      </w:r>
      <w:r w:rsidR="00FF1E16" w:rsidRPr="00C52D52">
        <w:rPr>
          <w:rFonts w:ascii="Tw Cen MT" w:hAnsi="Tw Cen MT"/>
          <w:szCs w:val="24"/>
          <w:lang w:val="en-GB"/>
        </w:rPr>
        <w:t>acts that KoTDA</w:t>
      </w:r>
      <w:r w:rsidR="002F534C" w:rsidRPr="00C52D52">
        <w:rPr>
          <w:rFonts w:ascii="Tw Cen MT" w:hAnsi="Tw Cen MT"/>
          <w:szCs w:val="24"/>
          <w:lang w:val="en-GB"/>
        </w:rPr>
        <w:t xml:space="preserve"> has </w:t>
      </w:r>
      <w:r w:rsidR="00FF1E16" w:rsidRPr="00C52D52">
        <w:rPr>
          <w:rFonts w:ascii="Tw Cen MT" w:hAnsi="Tw Cen MT"/>
          <w:szCs w:val="24"/>
          <w:lang w:val="en-GB"/>
        </w:rPr>
        <w:t>adopted.</w:t>
      </w:r>
      <w:r w:rsidR="002F534C" w:rsidRPr="00C52D52">
        <w:rPr>
          <w:rFonts w:ascii="Tw Cen MT" w:hAnsi="Tw Cen MT"/>
          <w:szCs w:val="24"/>
          <w:lang w:val="en-GB"/>
        </w:rPr>
        <w:t> </w:t>
      </w:r>
    </w:p>
    <w:p w14:paraId="12615E7B" w14:textId="77777777" w:rsidR="002F534C" w:rsidRPr="00C52D52" w:rsidRDefault="002F534C" w:rsidP="00FD166F">
      <w:pPr>
        <w:pStyle w:val="ListParagraph"/>
        <w:numPr>
          <w:ilvl w:val="0"/>
          <w:numId w:val="11"/>
        </w:numPr>
        <w:spacing w:after="160" w:line="360" w:lineRule="auto"/>
        <w:rPr>
          <w:rFonts w:ascii="Tw Cen MT" w:hAnsi="Tw Cen MT"/>
          <w:szCs w:val="24"/>
          <w:lang w:val="en-GB"/>
        </w:rPr>
      </w:pPr>
      <w:r w:rsidRPr="00C52D52">
        <w:rPr>
          <w:rFonts w:ascii="Tw Cen MT" w:hAnsi="Tw Cen MT"/>
          <w:szCs w:val="24"/>
          <w:lang w:val="en-GB"/>
        </w:rPr>
        <w:t>The policy will always recognize and apply national laws on intellectual property and its protection.</w:t>
      </w:r>
    </w:p>
    <w:p w14:paraId="40618EFA" w14:textId="77777777" w:rsidR="002F534C" w:rsidRPr="00C52D52" w:rsidRDefault="002F534C" w:rsidP="00FD166F">
      <w:pPr>
        <w:pStyle w:val="ListParagraph"/>
        <w:numPr>
          <w:ilvl w:val="0"/>
          <w:numId w:val="11"/>
        </w:numPr>
        <w:spacing w:after="160" w:line="360" w:lineRule="auto"/>
        <w:rPr>
          <w:rFonts w:ascii="Tw Cen MT" w:hAnsi="Tw Cen MT"/>
          <w:szCs w:val="24"/>
          <w:lang w:val="en-GB"/>
        </w:rPr>
      </w:pPr>
      <w:r w:rsidRPr="00C52D52">
        <w:rPr>
          <w:rFonts w:ascii="Tw Cen MT" w:hAnsi="Tw Cen MT"/>
          <w:szCs w:val="24"/>
          <w:lang w:val="en-GB"/>
        </w:rPr>
        <w:t>All inventions for which the originator reasonably believes they will be of economic interest or value to KoTDA through Cooperate Research Policy and Strategy must be disclosed.</w:t>
      </w:r>
    </w:p>
    <w:p w14:paraId="78FDD017" w14:textId="7F61E455" w:rsidR="002F534C" w:rsidRPr="00C52D52" w:rsidRDefault="002F534C" w:rsidP="00FD166F">
      <w:pPr>
        <w:pStyle w:val="ListParagraph"/>
        <w:numPr>
          <w:ilvl w:val="0"/>
          <w:numId w:val="11"/>
        </w:numPr>
        <w:spacing w:after="160" w:line="360" w:lineRule="auto"/>
        <w:rPr>
          <w:rFonts w:ascii="Tw Cen MT" w:hAnsi="Tw Cen MT"/>
          <w:szCs w:val="24"/>
          <w:lang w:val="en-GB"/>
        </w:rPr>
      </w:pPr>
      <w:r w:rsidRPr="00C52D52">
        <w:rPr>
          <w:rFonts w:ascii="Tw Cen MT" w:hAnsi="Tw Cen MT"/>
          <w:szCs w:val="24"/>
          <w:lang w:val="en-GB"/>
        </w:rPr>
        <w:t xml:space="preserve">For all study findings, KoTDA </w:t>
      </w:r>
      <w:proofErr w:type="gramStart"/>
      <w:r w:rsidR="007242BD" w:rsidRPr="00C52D52">
        <w:rPr>
          <w:rFonts w:ascii="Tw Cen MT" w:hAnsi="Tw Cen MT"/>
          <w:szCs w:val="24"/>
          <w:lang w:val="en-GB"/>
        </w:rPr>
        <w:t xml:space="preserve">shall </w:t>
      </w:r>
      <w:r w:rsidRPr="00C52D52">
        <w:rPr>
          <w:rFonts w:ascii="Tw Cen MT" w:hAnsi="Tw Cen MT"/>
          <w:szCs w:val="24"/>
          <w:lang w:val="en-GB"/>
        </w:rPr>
        <w:t xml:space="preserve"> keep</w:t>
      </w:r>
      <w:proofErr w:type="gramEnd"/>
      <w:r w:rsidRPr="00C52D52">
        <w:rPr>
          <w:rFonts w:ascii="Tw Cen MT" w:hAnsi="Tw Cen MT"/>
          <w:szCs w:val="24"/>
          <w:lang w:val="en-GB"/>
        </w:rPr>
        <w:t xml:space="preserve"> a database at the Cooperate Research Policy and Strategy Office. The research findings may be preserved in</w:t>
      </w:r>
      <w:r w:rsidR="00FF1E16" w:rsidRPr="00C52D52">
        <w:rPr>
          <w:rFonts w:ascii="Tw Cen MT" w:hAnsi="Tw Cen MT"/>
          <w:szCs w:val="24"/>
          <w:lang w:val="en-GB"/>
        </w:rPr>
        <w:t xml:space="preserve"> the KoTDA research journal, and resource </w:t>
      </w:r>
      <w:r w:rsidR="00215F91" w:rsidRPr="00C52D52">
        <w:rPr>
          <w:rFonts w:ascii="Tw Cen MT" w:hAnsi="Tw Cen MT"/>
          <w:szCs w:val="24"/>
          <w:lang w:val="en-GB"/>
        </w:rPr>
        <w:t>centre</w:t>
      </w:r>
      <w:r w:rsidR="00FF1E16" w:rsidRPr="00C52D52">
        <w:rPr>
          <w:rFonts w:ascii="Tw Cen MT" w:hAnsi="Tw Cen MT"/>
          <w:szCs w:val="24"/>
          <w:lang w:val="en-GB"/>
        </w:rPr>
        <w:t xml:space="preserve">, among other </w:t>
      </w:r>
      <w:r w:rsidR="00215F91" w:rsidRPr="00C52D52">
        <w:rPr>
          <w:rFonts w:ascii="Tw Cen MT" w:hAnsi="Tw Cen MT"/>
          <w:szCs w:val="24"/>
          <w:lang w:val="en-GB"/>
        </w:rPr>
        <w:t>platforms.</w:t>
      </w:r>
    </w:p>
    <w:p w14:paraId="3C24F020" w14:textId="57A261B9" w:rsidR="002F534C" w:rsidRPr="00C52D52" w:rsidRDefault="002F534C" w:rsidP="00FD166F">
      <w:pPr>
        <w:pStyle w:val="ListParagraph"/>
        <w:numPr>
          <w:ilvl w:val="0"/>
          <w:numId w:val="11"/>
        </w:numPr>
        <w:spacing w:after="160" w:line="360" w:lineRule="auto"/>
        <w:rPr>
          <w:rFonts w:ascii="Tw Cen MT" w:hAnsi="Tw Cen MT"/>
          <w:szCs w:val="24"/>
          <w:lang w:val="en-GB"/>
        </w:rPr>
      </w:pPr>
      <w:r w:rsidRPr="00C52D52">
        <w:rPr>
          <w:rFonts w:ascii="Tw Cen MT" w:hAnsi="Tw Cen MT"/>
          <w:szCs w:val="24"/>
          <w:lang w:val="en-GB"/>
        </w:rPr>
        <w:t xml:space="preserve">With permission from the author and/or KoTDA, all KoTDA research findings and publications, whether hard copies, electronic copies, audio typing, will be available in the KoTDA Resource </w:t>
      </w:r>
      <w:r w:rsidR="00FF1E16" w:rsidRPr="00C52D52">
        <w:rPr>
          <w:rFonts w:ascii="Tw Cen MT" w:hAnsi="Tw Cen MT"/>
          <w:szCs w:val="24"/>
          <w:lang w:val="en-GB"/>
        </w:rPr>
        <w:t>Centre</w:t>
      </w:r>
      <w:r w:rsidRPr="00C52D52">
        <w:rPr>
          <w:rFonts w:ascii="Tw Cen MT" w:hAnsi="Tw Cen MT"/>
          <w:szCs w:val="24"/>
          <w:lang w:val="en-GB"/>
        </w:rPr>
        <w:t xml:space="preserve"> for use by staff members for research and </w:t>
      </w:r>
      <w:r w:rsidR="00144D0A" w:rsidRPr="00C52D52">
        <w:rPr>
          <w:rFonts w:ascii="Tw Cen MT" w:hAnsi="Tw Cen MT"/>
          <w:szCs w:val="24"/>
          <w:lang w:val="en-GB"/>
        </w:rPr>
        <w:t>learning</w:t>
      </w:r>
      <w:r w:rsidRPr="00C52D52">
        <w:rPr>
          <w:rFonts w:ascii="Tw Cen MT" w:hAnsi="Tw Cen MT"/>
          <w:szCs w:val="24"/>
          <w:lang w:val="en-GB"/>
        </w:rPr>
        <w:t xml:space="preserve"> purposes. The material must be available for electronic or photocopier copying unless copyrights prohibit it.</w:t>
      </w:r>
    </w:p>
    <w:p w14:paraId="1DD140EC" w14:textId="58440955" w:rsidR="002F534C" w:rsidRPr="00C52D52" w:rsidRDefault="002F534C" w:rsidP="00FD166F">
      <w:pPr>
        <w:pStyle w:val="ListParagraph"/>
        <w:numPr>
          <w:ilvl w:val="0"/>
          <w:numId w:val="11"/>
        </w:numPr>
        <w:spacing w:after="160" w:line="360" w:lineRule="auto"/>
        <w:rPr>
          <w:rFonts w:ascii="Tw Cen MT" w:hAnsi="Tw Cen MT"/>
          <w:szCs w:val="24"/>
          <w:lang w:val="en-GB"/>
        </w:rPr>
      </w:pPr>
      <w:r w:rsidRPr="00C52D52">
        <w:rPr>
          <w:rFonts w:ascii="Tw Cen MT" w:hAnsi="Tw Cen MT"/>
          <w:szCs w:val="24"/>
          <w:lang w:val="en-GB"/>
        </w:rPr>
        <w:t>If someone has any suspicions that a KoTDA staff member or other KoTDA members have engaged in Misconduct in Research, the established complainant procedures will be investigated.</w:t>
      </w:r>
    </w:p>
    <w:p w14:paraId="5B328713" w14:textId="481F0F9F" w:rsidR="003252C0" w:rsidRDefault="003252C0">
      <w:pPr>
        <w:jc w:val="left"/>
        <w:rPr>
          <w:rFonts w:ascii="Tw Cen MT" w:eastAsia="Calibri" w:hAnsi="Tw Cen MT" w:cs="Calibri"/>
          <w:szCs w:val="24"/>
        </w:rPr>
      </w:pPr>
      <w:r>
        <w:rPr>
          <w:rFonts w:ascii="Tw Cen MT" w:hAnsi="Tw Cen MT"/>
          <w:szCs w:val="24"/>
        </w:rPr>
        <w:br w:type="page"/>
      </w:r>
    </w:p>
    <w:p w14:paraId="6AA72FCF" w14:textId="77777777" w:rsidR="00B52AF3" w:rsidRPr="00C52D52" w:rsidRDefault="00B52AF3" w:rsidP="00660BDC">
      <w:pPr>
        <w:pStyle w:val="ListParagraph"/>
        <w:spacing w:after="160" w:line="360" w:lineRule="auto"/>
        <w:rPr>
          <w:rFonts w:ascii="Tw Cen MT" w:hAnsi="Tw Cen MT"/>
          <w:szCs w:val="24"/>
          <w:lang w:val="en-GB"/>
        </w:rPr>
      </w:pPr>
    </w:p>
    <w:p w14:paraId="7FB45866" w14:textId="77777777" w:rsidR="002F534C" w:rsidRPr="00C52D52" w:rsidRDefault="002F534C" w:rsidP="002F534C">
      <w:pPr>
        <w:rPr>
          <w:rFonts w:ascii="Tw Cen MT" w:hAnsi="Tw Cen MT"/>
          <w:szCs w:val="24"/>
        </w:rPr>
      </w:pPr>
    </w:p>
    <w:tbl>
      <w:tblPr>
        <w:tblStyle w:val="TableGrid"/>
        <w:tblW w:w="9356" w:type="dxa"/>
        <w:tblInd w:w="-5" w:type="dxa"/>
        <w:tblLook w:val="04A0" w:firstRow="1" w:lastRow="0" w:firstColumn="1" w:lastColumn="0" w:noHBand="0" w:noVBand="1"/>
      </w:tblPr>
      <w:tblGrid>
        <w:gridCol w:w="5308"/>
        <w:gridCol w:w="4048"/>
      </w:tblGrid>
      <w:tr w:rsidR="00C229B7" w:rsidRPr="00C52D52" w14:paraId="1FAAC7C8" w14:textId="77777777" w:rsidTr="00E84932">
        <w:tc>
          <w:tcPr>
            <w:tcW w:w="5308" w:type="dxa"/>
            <w:tcBorders>
              <w:top w:val="single" w:sz="4" w:space="0" w:color="auto"/>
              <w:left w:val="single" w:sz="4" w:space="0" w:color="auto"/>
              <w:bottom w:val="single" w:sz="4" w:space="0" w:color="auto"/>
              <w:right w:val="single" w:sz="4" w:space="0" w:color="auto"/>
            </w:tcBorders>
          </w:tcPr>
          <w:p w14:paraId="32BBE5C3"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Implementing Unit</w:t>
            </w:r>
          </w:p>
        </w:tc>
        <w:tc>
          <w:tcPr>
            <w:tcW w:w="4048" w:type="dxa"/>
            <w:tcBorders>
              <w:top w:val="single" w:sz="4" w:space="0" w:color="auto"/>
              <w:left w:val="single" w:sz="4" w:space="0" w:color="auto"/>
              <w:bottom w:val="single" w:sz="4" w:space="0" w:color="auto"/>
              <w:right w:val="single" w:sz="4" w:space="0" w:color="auto"/>
            </w:tcBorders>
          </w:tcPr>
          <w:p w14:paraId="6D6A3CC8" w14:textId="77777777" w:rsidR="00C229B7" w:rsidRPr="00C52D52" w:rsidRDefault="00C229B7" w:rsidP="00E84932">
            <w:pPr>
              <w:spacing w:before="240"/>
              <w:rPr>
                <w:rFonts w:ascii="Tw Cen MT" w:hAnsi="Tw Cen MT" w:cs="Times New Roman"/>
                <w:szCs w:val="24"/>
              </w:rPr>
            </w:pPr>
            <w:r w:rsidRPr="00C52D52">
              <w:rPr>
                <w:rFonts w:ascii="Tw Cen MT" w:hAnsi="Tw Cen MT" w:cs="Times New Roman"/>
                <w:szCs w:val="24"/>
              </w:rPr>
              <w:t>Corporate Research, Policy, and Strategy Department</w:t>
            </w:r>
          </w:p>
        </w:tc>
      </w:tr>
      <w:tr w:rsidR="00C229B7" w:rsidRPr="00C52D52" w14:paraId="4CCFFFBC" w14:textId="77777777" w:rsidTr="00E84932">
        <w:tc>
          <w:tcPr>
            <w:tcW w:w="5308" w:type="dxa"/>
            <w:tcBorders>
              <w:top w:val="single" w:sz="4" w:space="0" w:color="auto"/>
              <w:left w:val="single" w:sz="4" w:space="0" w:color="auto"/>
              <w:bottom w:val="single" w:sz="4" w:space="0" w:color="auto"/>
              <w:right w:val="single" w:sz="4" w:space="0" w:color="auto"/>
            </w:tcBorders>
          </w:tcPr>
          <w:p w14:paraId="75BF18B2"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Effective Date</w:t>
            </w:r>
          </w:p>
        </w:tc>
        <w:tc>
          <w:tcPr>
            <w:tcW w:w="4048" w:type="dxa"/>
            <w:tcBorders>
              <w:top w:val="single" w:sz="4" w:space="0" w:color="auto"/>
              <w:left w:val="single" w:sz="4" w:space="0" w:color="auto"/>
              <w:bottom w:val="single" w:sz="4" w:space="0" w:color="auto"/>
              <w:right w:val="single" w:sz="4" w:space="0" w:color="auto"/>
            </w:tcBorders>
          </w:tcPr>
          <w:p w14:paraId="3F236B16" w14:textId="77777777" w:rsidR="00C229B7" w:rsidRPr="00C52D52" w:rsidRDefault="00C229B7" w:rsidP="00E84932">
            <w:pPr>
              <w:spacing w:before="240"/>
              <w:rPr>
                <w:rFonts w:ascii="Tw Cen MT" w:hAnsi="Tw Cen MT" w:cs="Times New Roman"/>
                <w:szCs w:val="24"/>
              </w:rPr>
            </w:pPr>
          </w:p>
        </w:tc>
      </w:tr>
      <w:tr w:rsidR="00C229B7" w:rsidRPr="00C52D52" w14:paraId="714D6DF8" w14:textId="77777777" w:rsidTr="00E84932">
        <w:tc>
          <w:tcPr>
            <w:tcW w:w="5308" w:type="dxa"/>
            <w:tcBorders>
              <w:top w:val="single" w:sz="4" w:space="0" w:color="auto"/>
              <w:left w:val="single" w:sz="4" w:space="0" w:color="auto"/>
              <w:bottom w:val="single" w:sz="4" w:space="0" w:color="auto"/>
              <w:right w:val="single" w:sz="4" w:space="0" w:color="auto"/>
            </w:tcBorders>
          </w:tcPr>
          <w:p w14:paraId="6292B9D8"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Review Date</w:t>
            </w:r>
          </w:p>
        </w:tc>
        <w:tc>
          <w:tcPr>
            <w:tcW w:w="4048" w:type="dxa"/>
            <w:tcBorders>
              <w:top w:val="single" w:sz="4" w:space="0" w:color="auto"/>
              <w:left w:val="single" w:sz="4" w:space="0" w:color="auto"/>
              <w:bottom w:val="single" w:sz="4" w:space="0" w:color="auto"/>
              <w:right w:val="single" w:sz="4" w:space="0" w:color="auto"/>
            </w:tcBorders>
          </w:tcPr>
          <w:p w14:paraId="31F0788C" w14:textId="77777777" w:rsidR="00C229B7" w:rsidRPr="00C52D52" w:rsidRDefault="00C229B7" w:rsidP="00E84932">
            <w:pPr>
              <w:spacing w:before="240"/>
              <w:rPr>
                <w:rFonts w:ascii="Tw Cen MT" w:hAnsi="Tw Cen MT" w:cs="Times New Roman"/>
                <w:szCs w:val="24"/>
              </w:rPr>
            </w:pPr>
          </w:p>
        </w:tc>
      </w:tr>
      <w:tr w:rsidR="00C229B7" w:rsidRPr="00C52D52" w14:paraId="3D39666A" w14:textId="77777777" w:rsidTr="00E84932">
        <w:trPr>
          <w:trHeight w:val="419"/>
        </w:trPr>
        <w:tc>
          <w:tcPr>
            <w:tcW w:w="5308" w:type="dxa"/>
            <w:tcBorders>
              <w:top w:val="single" w:sz="4" w:space="0" w:color="auto"/>
              <w:left w:val="single" w:sz="4" w:space="0" w:color="auto"/>
              <w:bottom w:val="single" w:sz="4" w:space="0" w:color="auto"/>
              <w:right w:val="single" w:sz="4" w:space="0" w:color="auto"/>
            </w:tcBorders>
          </w:tcPr>
          <w:p w14:paraId="4280BE80"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Policy Version/ Revision History</w:t>
            </w:r>
          </w:p>
        </w:tc>
        <w:tc>
          <w:tcPr>
            <w:tcW w:w="4048" w:type="dxa"/>
            <w:tcBorders>
              <w:top w:val="single" w:sz="4" w:space="0" w:color="auto"/>
              <w:left w:val="single" w:sz="4" w:space="0" w:color="auto"/>
              <w:bottom w:val="single" w:sz="4" w:space="0" w:color="auto"/>
              <w:right w:val="single" w:sz="4" w:space="0" w:color="auto"/>
            </w:tcBorders>
          </w:tcPr>
          <w:p w14:paraId="601914A2" w14:textId="5A7763D2" w:rsidR="00C229B7" w:rsidRPr="00C52D52" w:rsidRDefault="00FC27D9" w:rsidP="00E84932">
            <w:pPr>
              <w:spacing w:before="240"/>
              <w:rPr>
                <w:rFonts w:ascii="Tw Cen MT" w:hAnsi="Tw Cen MT" w:cs="Times New Roman"/>
                <w:szCs w:val="24"/>
              </w:rPr>
            </w:pPr>
            <w:r w:rsidRPr="00C52D52">
              <w:rPr>
                <w:rFonts w:ascii="Tw Cen MT" w:hAnsi="Tw Cen MT" w:cs="Times New Roman"/>
                <w:szCs w:val="24"/>
              </w:rPr>
              <w:t>00</w:t>
            </w:r>
          </w:p>
        </w:tc>
      </w:tr>
      <w:tr w:rsidR="00C229B7" w:rsidRPr="00C52D52" w14:paraId="74B4AFB8" w14:textId="77777777" w:rsidTr="00E84932">
        <w:tc>
          <w:tcPr>
            <w:tcW w:w="5308" w:type="dxa"/>
            <w:tcBorders>
              <w:top w:val="single" w:sz="4" w:space="0" w:color="auto"/>
              <w:left w:val="single" w:sz="4" w:space="0" w:color="auto"/>
              <w:bottom w:val="single" w:sz="4" w:space="0" w:color="auto"/>
              <w:right w:val="single" w:sz="4" w:space="0" w:color="auto"/>
            </w:tcBorders>
          </w:tcPr>
          <w:p w14:paraId="5E1AC8FF"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Scope of Policy Application</w:t>
            </w:r>
          </w:p>
        </w:tc>
        <w:tc>
          <w:tcPr>
            <w:tcW w:w="4048" w:type="dxa"/>
            <w:tcBorders>
              <w:top w:val="single" w:sz="4" w:space="0" w:color="auto"/>
              <w:left w:val="single" w:sz="4" w:space="0" w:color="auto"/>
              <w:bottom w:val="single" w:sz="4" w:space="0" w:color="auto"/>
              <w:right w:val="single" w:sz="4" w:space="0" w:color="auto"/>
            </w:tcBorders>
          </w:tcPr>
          <w:p w14:paraId="449DCC55" w14:textId="77777777" w:rsidR="00C229B7" w:rsidRPr="00C52D52" w:rsidRDefault="00C229B7" w:rsidP="00E84932">
            <w:pPr>
              <w:spacing w:before="240"/>
              <w:rPr>
                <w:rFonts w:ascii="Tw Cen MT" w:hAnsi="Tw Cen MT" w:cs="Times New Roman"/>
                <w:szCs w:val="24"/>
              </w:rPr>
            </w:pPr>
            <w:r w:rsidRPr="00C52D52">
              <w:rPr>
                <w:rFonts w:ascii="Tw Cen MT" w:hAnsi="Tw Cen MT" w:cs="Times New Roman"/>
                <w:szCs w:val="24"/>
              </w:rPr>
              <w:t>All KoTDA Stakeholders</w:t>
            </w:r>
          </w:p>
        </w:tc>
      </w:tr>
      <w:tr w:rsidR="00C229B7" w:rsidRPr="00C52D52" w14:paraId="622D6BF0" w14:textId="77777777" w:rsidTr="00E84932">
        <w:tc>
          <w:tcPr>
            <w:tcW w:w="5308" w:type="dxa"/>
            <w:tcBorders>
              <w:top w:val="single" w:sz="4" w:space="0" w:color="auto"/>
              <w:left w:val="single" w:sz="4" w:space="0" w:color="auto"/>
              <w:bottom w:val="single" w:sz="4" w:space="0" w:color="auto"/>
              <w:right w:val="single" w:sz="4" w:space="0" w:color="auto"/>
            </w:tcBorders>
          </w:tcPr>
          <w:p w14:paraId="52C613B0"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Approval by the CEO:</w:t>
            </w:r>
          </w:p>
          <w:p w14:paraId="13EE2BDE" w14:textId="77777777" w:rsidR="00C229B7" w:rsidRPr="00C52D52" w:rsidRDefault="00C229B7" w:rsidP="00E84932">
            <w:pPr>
              <w:spacing w:before="240"/>
              <w:rPr>
                <w:rFonts w:ascii="Tw Cen MT" w:hAnsi="Tw Cen MT" w:cs="Times New Roman"/>
                <w:b/>
                <w:szCs w:val="24"/>
              </w:rPr>
            </w:pPr>
          </w:p>
        </w:tc>
        <w:tc>
          <w:tcPr>
            <w:tcW w:w="4048" w:type="dxa"/>
            <w:tcBorders>
              <w:top w:val="single" w:sz="4" w:space="0" w:color="auto"/>
              <w:left w:val="single" w:sz="4" w:space="0" w:color="auto"/>
              <w:bottom w:val="single" w:sz="4" w:space="0" w:color="auto"/>
              <w:right w:val="single" w:sz="4" w:space="0" w:color="auto"/>
            </w:tcBorders>
          </w:tcPr>
          <w:p w14:paraId="3315B0D3" w14:textId="77777777" w:rsidR="00C229B7" w:rsidRPr="00C52D52" w:rsidRDefault="00C229B7" w:rsidP="00E84932">
            <w:pPr>
              <w:spacing w:before="240"/>
              <w:rPr>
                <w:rFonts w:ascii="Tw Cen MT" w:hAnsi="Tw Cen MT" w:cs="Times New Roman"/>
                <w:szCs w:val="24"/>
              </w:rPr>
            </w:pPr>
          </w:p>
        </w:tc>
      </w:tr>
      <w:tr w:rsidR="00C229B7" w:rsidRPr="00C52D52" w14:paraId="5C18028A" w14:textId="77777777" w:rsidTr="00E84932">
        <w:tc>
          <w:tcPr>
            <w:tcW w:w="5308" w:type="dxa"/>
            <w:tcBorders>
              <w:top w:val="single" w:sz="4" w:space="0" w:color="auto"/>
              <w:left w:val="single" w:sz="4" w:space="0" w:color="auto"/>
              <w:bottom w:val="single" w:sz="4" w:space="0" w:color="auto"/>
              <w:right w:val="single" w:sz="4" w:space="0" w:color="auto"/>
            </w:tcBorders>
          </w:tcPr>
          <w:p w14:paraId="0392B580" w14:textId="77777777" w:rsidR="00C229B7" w:rsidRPr="00C52D52" w:rsidRDefault="00C229B7" w:rsidP="00E84932">
            <w:pPr>
              <w:spacing w:before="240"/>
              <w:rPr>
                <w:rFonts w:ascii="Tw Cen MT" w:hAnsi="Tw Cen MT" w:cs="Times New Roman"/>
                <w:b/>
                <w:szCs w:val="24"/>
              </w:rPr>
            </w:pPr>
            <w:r w:rsidRPr="00C52D52">
              <w:rPr>
                <w:rFonts w:ascii="Tw Cen MT" w:hAnsi="Tw Cen MT" w:cs="Times New Roman"/>
                <w:b/>
                <w:szCs w:val="24"/>
              </w:rPr>
              <w:t>Approval by the Board of Directors:</w:t>
            </w:r>
          </w:p>
          <w:p w14:paraId="2E49A4C7" w14:textId="77777777" w:rsidR="00C229B7" w:rsidRPr="00C52D52" w:rsidRDefault="00C229B7" w:rsidP="00E84932">
            <w:pPr>
              <w:spacing w:before="240"/>
              <w:rPr>
                <w:rFonts w:ascii="Tw Cen MT" w:hAnsi="Tw Cen MT" w:cs="Times New Roman"/>
                <w:b/>
                <w:szCs w:val="24"/>
              </w:rPr>
            </w:pPr>
          </w:p>
        </w:tc>
        <w:tc>
          <w:tcPr>
            <w:tcW w:w="4048" w:type="dxa"/>
            <w:tcBorders>
              <w:top w:val="single" w:sz="4" w:space="0" w:color="auto"/>
              <w:left w:val="single" w:sz="4" w:space="0" w:color="auto"/>
              <w:bottom w:val="single" w:sz="4" w:space="0" w:color="auto"/>
              <w:right w:val="single" w:sz="4" w:space="0" w:color="auto"/>
            </w:tcBorders>
          </w:tcPr>
          <w:p w14:paraId="5A431F63" w14:textId="77777777" w:rsidR="00C229B7" w:rsidRPr="00C52D52" w:rsidRDefault="00C229B7" w:rsidP="00E84932">
            <w:pPr>
              <w:spacing w:before="240"/>
              <w:rPr>
                <w:rFonts w:ascii="Tw Cen MT" w:hAnsi="Tw Cen MT" w:cs="Times New Roman"/>
                <w:szCs w:val="24"/>
              </w:rPr>
            </w:pPr>
          </w:p>
        </w:tc>
      </w:tr>
    </w:tbl>
    <w:p w14:paraId="05530564" w14:textId="77777777" w:rsidR="002F772C" w:rsidRPr="00C52D52" w:rsidRDefault="002F772C" w:rsidP="00E259F6">
      <w:pPr>
        <w:rPr>
          <w:lang w:val="en-US"/>
        </w:rPr>
        <w:sectPr w:rsidR="002F772C" w:rsidRPr="00C52D52" w:rsidSect="00933E91">
          <w:pgSz w:w="11907" w:h="16839" w:code="9"/>
          <w:pgMar w:top="1440" w:right="1440" w:bottom="1440" w:left="1440" w:header="708" w:footer="708" w:gutter="0"/>
          <w:pgNumType w:start="1"/>
          <w:cols w:space="720" w:equalWidth="0">
            <w:col w:w="9360"/>
          </w:cols>
          <w:docGrid w:linePitch="326"/>
        </w:sectPr>
      </w:pPr>
    </w:p>
    <w:p w14:paraId="2037276A" w14:textId="5C8644DF" w:rsidR="00090E18" w:rsidRPr="00C52D52" w:rsidRDefault="002F772C" w:rsidP="00A4724B">
      <w:pPr>
        <w:pStyle w:val="Heading1"/>
      </w:pPr>
      <w:bookmarkStart w:id="59" w:name="_Toc157514692"/>
      <w:r w:rsidRPr="00C52D52">
        <w:lastRenderedPageBreak/>
        <w:t>ANNEX 1: RESEARCH REQUEST FORM</w:t>
      </w:r>
      <w:bookmarkEnd w:id="59"/>
    </w:p>
    <w:p w14:paraId="5E56EAF7" w14:textId="77777777" w:rsidR="00215F91" w:rsidRPr="00C52D52" w:rsidRDefault="00215F91" w:rsidP="00215F91">
      <w:pPr>
        <w:rPr>
          <w:lang w:val="en-US"/>
        </w:rPr>
      </w:pPr>
    </w:p>
    <w:p w14:paraId="2F381CFA" w14:textId="77777777" w:rsidR="002F772C" w:rsidRPr="00C52D52" w:rsidRDefault="002F772C" w:rsidP="00C85558">
      <w:pPr>
        <w:jc w:val="center"/>
        <w:rPr>
          <w:sz w:val="10"/>
          <w:szCs w:val="10"/>
        </w:rPr>
      </w:pPr>
    </w:p>
    <w:p w14:paraId="16BC5D1E" w14:textId="4E3C9632" w:rsidR="002F772C" w:rsidRPr="00C52D52" w:rsidRDefault="002F772C" w:rsidP="00B016D4">
      <w:pPr>
        <w:pStyle w:val="BodyText"/>
        <w:spacing w:after="200" w:line="276" w:lineRule="auto"/>
        <w:ind w:left="720" w:hanging="360"/>
        <w:jc w:val="center"/>
        <w:rPr>
          <w:rFonts w:ascii="Tw Cen MT" w:hAnsi="Tw Cen MT"/>
          <w:b/>
          <w:bCs/>
          <w:i w:val="0"/>
          <w:sz w:val="28"/>
          <w:szCs w:val="28"/>
        </w:rPr>
      </w:pPr>
      <w:r w:rsidRPr="00C52D52">
        <w:rPr>
          <w:rFonts w:ascii="Tw Cen MT" w:hAnsi="Tw Cen MT"/>
          <w:b/>
          <w:bCs/>
          <w:i w:val="0"/>
          <w:sz w:val="28"/>
          <w:szCs w:val="28"/>
        </w:rPr>
        <w:t>KONZA TECHNOPOLIS DEVELOPMENT AUTHORITY</w:t>
      </w:r>
    </w:p>
    <w:p w14:paraId="534D0783" w14:textId="77777777" w:rsidR="002F772C" w:rsidRPr="00C52D52" w:rsidRDefault="002F772C" w:rsidP="00B016D4">
      <w:pPr>
        <w:pStyle w:val="Title"/>
        <w:spacing w:before="0" w:after="200"/>
        <w:ind w:left="720" w:hanging="360"/>
        <w:jc w:val="center"/>
        <w:rPr>
          <w:rFonts w:ascii="Tw Cen MT" w:hAnsi="Tw Cen MT"/>
          <w:sz w:val="28"/>
          <w:szCs w:val="28"/>
        </w:rPr>
      </w:pPr>
      <w:r w:rsidRPr="00C52D52">
        <w:rPr>
          <w:rFonts w:ascii="Tw Cen MT" w:hAnsi="Tw Cen MT"/>
          <w:sz w:val="28"/>
          <w:szCs w:val="28"/>
        </w:rPr>
        <w:t>KoTDA</w:t>
      </w:r>
      <w:r w:rsidRPr="00C52D52">
        <w:rPr>
          <w:rFonts w:ascii="Tw Cen MT" w:hAnsi="Tw Cen MT"/>
          <w:spacing w:val="-2"/>
          <w:sz w:val="28"/>
          <w:szCs w:val="28"/>
        </w:rPr>
        <w:t xml:space="preserve"> </w:t>
      </w:r>
      <w:r w:rsidRPr="00C52D52">
        <w:rPr>
          <w:rFonts w:ascii="Tw Cen MT" w:hAnsi="Tw Cen MT"/>
          <w:sz w:val="28"/>
          <w:szCs w:val="28"/>
        </w:rPr>
        <w:t>RESEARCH</w:t>
      </w:r>
      <w:r w:rsidRPr="00C52D52">
        <w:rPr>
          <w:rFonts w:ascii="Tw Cen MT" w:hAnsi="Tw Cen MT"/>
          <w:spacing w:val="-4"/>
          <w:sz w:val="28"/>
          <w:szCs w:val="28"/>
        </w:rPr>
        <w:t xml:space="preserve"> </w:t>
      </w:r>
      <w:r w:rsidRPr="00C52D52">
        <w:rPr>
          <w:rFonts w:ascii="Tw Cen MT" w:hAnsi="Tw Cen MT"/>
          <w:sz w:val="28"/>
          <w:szCs w:val="28"/>
        </w:rPr>
        <w:t>REQUEST</w:t>
      </w:r>
      <w:r w:rsidRPr="00C52D52">
        <w:rPr>
          <w:rFonts w:ascii="Tw Cen MT" w:hAnsi="Tw Cen MT"/>
          <w:spacing w:val="-4"/>
          <w:sz w:val="28"/>
          <w:szCs w:val="28"/>
        </w:rPr>
        <w:t xml:space="preserve"> </w:t>
      </w:r>
      <w:r w:rsidRPr="00C52D52">
        <w:rPr>
          <w:rFonts w:ascii="Tw Cen MT" w:hAnsi="Tw Cen MT"/>
          <w:sz w:val="28"/>
          <w:szCs w:val="28"/>
        </w:rPr>
        <w:t>FORM</w:t>
      </w:r>
    </w:p>
    <w:p w14:paraId="4D260E98" w14:textId="77777777" w:rsidR="002F772C" w:rsidRPr="00C52D52" w:rsidRDefault="002F772C" w:rsidP="00B016D4">
      <w:pPr>
        <w:pBdr>
          <w:bottom w:val="single" w:sz="12" w:space="1" w:color="auto"/>
        </w:pBdr>
        <w:spacing w:after="200" w:line="276" w:lineRule="auto"/>
        <w:ind w:left="720" w:hanging="360"/>
        <w:jc w:val="center"/>
        <w:rPr>
          <w:rFonts w:ascii="Tw Cen MT" w:hAnsi="Tw Cen MT"/>
          <w:b/>
          <w:sz w:val="28"/>
          <w:szCs w:val="28"/>
        </w:rPr>
      </w:pPr>
      <w:r w:rsidRPr="00C52D52">
        <w:rPr>
          <w:rFonts w:ascii="Tw Cen MT" w:hAnsi="Tw Cen MT"/>
          <w:b/>
          <w:sz w:val="28"/>
          <w:szCs w:val="28"/>
        </w:rPr>
        <w:t>REQUEST</w:t>
      </w:r>
      <w:r w:rsidRPr="00C52D52">
        <w:rPr>
          <w:rFonts w:ascii="Tw Cen MT" w:hAnsi="Tw Cen MT"/>
          <w:b/>
          <w:spacing w:val="-3"/>
          <w:sz w:val="28"/>
          <w:szCs w:val="28"/>
        </w:rPr>
        <w:t xml:space="preserve"> </w:t>
      </w:r>
      <w:r w:rsidRPr="00C52D52">
        <w:rPr>
          <w:rFonts w:ascii="Tw Cen MT" w:hAnsi="Tw Cen MT"/>
          <w:b/>
          <w:sz w:val="28"/>
          <w:szCs w:val="28"/>
        </w:rPr>
        <w:t>TO</w:t>
      </w:r>
      <w:r w:rsidRPr="00C52D52">
        <w:rPr>
          <w:rFonts w:ascii="Tw Cen MT" w:hAnsi="Tw Cen MT"/>
          <w:b/>
          <w:spacing w:val="-1"/>
          <w:sz w:val="28"/>
          <w:szCs w:val="28"/>
        </w:rPr>
        <w:t xml:space="preserve"> </w:t>
      </w:r>
      <w:r w:rsidRPr="00C52D52">
        <w:rPr>
          <w:rFonts w:ascii="Tw Cen MT" w:hAnsi="Tw Cen MT"/>
          <w:b/>
          <w:sz w:val="28"/>
          <w:szCs w:val="28"/>
        </w:rPr>
        <w:t>CONDUCT</w:t>
      </w:r>
      <w:r w:rsidRPr="00C52D52">
        <w:rPr>
          <w:rFonts w:ascii="Tw Cen MT" w:hAnsi="Tw Cen MT"/>
          <w:b/>
          <w:spacing w:val="-2"/>
          <w:sz w:val="28"/>
          <w:szCs w:val="28"/>
        </w:rPr>
        <w:t xml:space="preserve"> </w:t>
      </w:r>
      <w:r w:rsidRPr="00C52D52">
        <w:rPr>
          <w:rFonts w:ascii="Tw Cen MT" w:hAnsi="Tw Cen MT"/>
          <w:b/>
          <w:sz w:val="28"/>
          <w:szCs w:val="28"/>
        </w:rPr>
        <w:t>RESEARCH</w:t>
      </w:r>
      <w:r w:rsidRPr="00C52D52">
        <w:rPr>
          <w:rFonts w:ascii="Tw Cen MT" w:hAnsi="Tw Cen MT"/>
          <w:b/>
          <w:spacing w:val="-3"/>
          <w:sz w:val="28"/>
          <w:szCs w:val="28"/>
        </w:rPr>
        <w:t xml:space="preserve"> </w:t>
      </w:r>
      <w:r w:rsidRPr="00C52D52">
        <w:rPr>
          <w:rFonts w:ascii="Tw Cen MT" w:hAnsi="Tw Cen MT"/>
          <w:b/>
          <w:sz w:val="28"/>
          <w:szCs w:val="28"/>
        </w:rPr>
        <w:t>IN</w:t>
      </w:r>
      <w:r w:rsidRPr="00C52D52">
        <w:rPr>
          <w:rFonts w:ascii="Tw Cen MT" w:hAnsi="Tw Cen MT"/>
          <w:b/>
          <w:spacing w:val="-2"/>
          <w:sz w:val="28"/>
          <w:szCs w:val="28"/>
        </w:rPr>
        <w:t xml:space="preserve"> </w:t>
      </w:r>
      <w:r w:rsidRPr="00C52D52">
        <w:rPr>
          <w:rFonts w:ascii="Tw Cen MT" w:hAnsi="Tw Cen MT"/>
          <w:b/>
          <w:sz w:val="28"/>
          <w:szCs w:val="28"/>
        </w:rPr>
        <w:t>KONZA TECHNOPOLIS</w:t>
      </w:r>
    </w:p>
    <w:p w14:paraId="480ACD89" w14:textId="77777777" w:rsidR="002F772C" w:rsidRPr="00C52D52" w:rsidRDefault="002F772C" w:rsidP="00FD166F">
      <w:pPr>
        <w:pStyle w:val="ListParagraph"/>
        <w:numPr>
          <w:ilvl w:val="0"/>
          <w:numId w:val="14"/>
        </w:numPr>
        <w:rPr>
          <w:rFonts w:ascii="Tw Cen MT" w:hAnsi="Tw Cen MT"/>
          <w:b/>
          <w:bCs/>
        </w:rPr>
      </w:pPr>
      <w:bookmarkStart w:id="60" w:name="_Hlk130909281"/>
      <w:r w:rsidRPr="00C52D52">
        <w:rPr>
          <w:rFonts w:ascii="Tw Cen MT" w:hAnsi="Tw Cen MT"/>
          <w:b/>
          <w:bCs/>
        </w:rPr>
        <w:t>PARTICULARS</w:t>
      </w:r>
      <w:r w:rsidRPr="00C52D52">
        <w:rPr>
          <w:rFonts w:ascii="Tw Cen MT" w:hAnsi="Tw Cen MT"/>
          <w:b/>
          <w:bCs/>
          <w:spacing w:val="-4"/>
        </w:rPr>
        <w:t xml:space="preserve"> </w:t>
      </w:r>
      <w:r w:rsidRPr="00C52D52">
        <w:rPr>
          <w:rFonts w:ascii="Tw Cen MT" w:hAnsi="Tw Cen MT"/>
          <w:b/>
          <w:bCs/>
        </w:rPr>
        <w:t>OF</w:t>
      </w:r>
      <w:r w:rsidRPr="00C52D52">
        <w:rPr>
          <w:rFonts w:ascii="Tw Cen MT" w:hAnsi="Tw Cen MT"/>
          <w:b/>
          <w:bCs/>
          <w:spacing w:val="-3"/>
        </w:rPr>
        <w:t xml:space="preserve"> </w:t>
      </w:r>
      <w:r w:rsidRPr="00C52D52">
        <w:rPr>
          <w:rFonts w:ascii="Tw Cen MT" w:hAnsi="Tw Cen MT"/>
          <w:b/>
          <w:bCs/>
        </w:rPr>
        <w:t>THE</w:t>
      </w:r>
      <w:r w:rsidRPr="00C52D52">
        <w:rPr>
          <w:rFonts w:ascii="Tw Cen MT" w:hAnsi="Tw Cen MT"/>
          <w:b/>
          <w:bCs/>
          <w:spacing w:val="-3"/>
        </w:rPr>
        <w:t xml:space="preserve"> </w:t>
      </w:r>
      <w:r w:rsidRPr="00C52D52">
        <w:rPr>
          <w:rFonts w:ascii="Tw Cen MT" w:hAnsi="Tw Cen MT"/>
          <w:b/>
          <w:bCs/>
        </w:rPr>
        <w:t>RESEARCHER</w:t>
      </w:r>
    </w:p>
    <w:p w14:paraId="617BE552" w14:textId="77777777" w:rsidR="002F772C" w:rsidRPr="00C52D52" w:rsidRDefault="002F772C" w:rsidP="00AF5D8A">
      <w:pPr>
        <w:spacing w:after="200" w:line="276" w:lineRule="auto"/>
        <w:ind w:left="720" w:hanging="360"/>
        <w:rPr>
          <w:rFonts w:ascii="Tw Cen MT" w:hAnsi="Tw Cen MT"/>
          <w:b/>
          <w:sz w:val="2"/>
          <w:szCs w:val="2"/>
        </w:rPr>
      </w:pPr>
    </w:p>
    <w:tbl>
      <w:tblPr>
        <w:tblpPr w:leftFromText="180" w:rightFromText="180" w:vertAnchor="text" w:tblpY="1"/>
        <w:tblOverlap w:val="neve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421"/>
        <w:gridCol w:w="5574"/>
      </w:tblGrid>
      <w:tr w:rsidR="002F772C" w:rsidRPr="00C52D52" w14:paraId="56972DA4" w14:textId="77777777" w:rsidTr="00090E18">
        <w:trPr>
          <w:trHeight w:val="397"/>
        </w:trPr>
        <w:tc>
          <w:tcPr>
            <w:tcW w:w="720" w:type="dxa"/>
            <w:shd w:val="clear" w:color="auto" w:fill="F3F3F3"/>
          </w:tcPr>
          <w:p w14:paraId="691971D9"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1.1</w:t>
            </w:r>
          </w:p>
        </w:tc>
        <w:tc>
          <w:tcPr>
            <w:tcW w:w="8995" w:type="dxa"/>
            <w:gridSpan w:val="2"/>
            <w:shd w:val="clear" w:color="auto" w:fill="F3F3F3"/>
          </w:tcPr>
          <w:p w14:paraId="103183BA" w14:textId="77777777" w:rsidR="002F772C" w:rsidRPr="00C52D52" w:rsidRDefault="002F772C" w:rsidP="00AF5D8A">
            <w:pPr>
              <w:pStyle w:val="TableParagraph"/>
              <w:spacing w:after="200" w:line="276" w:lineRule="auto"/>
              <w:ind w:left="720" w:hanging="360"/>
              <w:jc w:val="both"/>
              <w:rPr>
                <w:rFonts w:ascii="Tw Cen MT" w:hAnsi="Tw Cen MT"/>
                <w:b/>
                <w:sz w:val="24"/>
                <w:szCs w:val="24"/>
              </w:rPr>
            </w:pPr>
            <w:r w:rsidRPr="00C52D52">
              <w:rPr>
                <w:rFonts w:ascii="Tw Cen MT" w:hAnsi="Tw Cen MT"/>
                <w:b/>
                <w:sz w:val="24"/>
                <w:szCs w:val="24"/>
              </w:rPr>
              <w:t>Details</w:t>
            </w:r>
            <w:r w:rsidRPr="00C52D52">
              <w:rPr>
                <w:rFonts w:ascii="Tw Cen MT" w:hAnsi="Tw Cen MT"/>
                <w:b/>
                <w:spacing w:val="-2"/>
                <w:sz w:val="24"/>
                <w:szCs w:val="24"/>
              </w:rPr>
              <w:t xml:space="preserve"> </w:t>
            </w:r>
            <w:r w:rsidRPr="00C52D52">
              <w:rPr>
                <w:rFonts w:ascii="Tw Cen MT" w:hAnsi="Tw Cen MT"/>
                <w:b/>
                <w:sz w:val="24"/>
                <w:szCs w:val="24"/>
              </w:rPr>
              <w:t>of</w:t>
            </w:r>
            <w:r w:rsidRPr="00C52D52">
              <w:rPr>
                <w:rFonts w:ascii="Tw Cen MT" w:hAnsi="Tw Cen MT"/>
                <w:b/>
                <w:spacing w:val="-2"/>
                <w:sz w:val="24"/>
                <w:szCs w:val="24"/>
              </w:rPr>
              <w:t xml:space="preserve"> </w:t>
            </w:r>
            <w:r w:rsidRPr="00C52D52">
              <w:rPr>
                <w:rFonts w:ascii="Tw Cen MT" w:hAnsi="Tw Cen MT"/>
                <w:b/>
                <w:sz w:val="24"/>
                <w:szCs w:val="24"/>
              </w:rPr>
              <w:t>the</w:t>
            </w:r>
            <w:r w:rsidRPr="00C52D52">
              <w:rPr>
                <w:rFonts w:ascii="Tw Cen MT" w:hAnsi="Tw Cen MT"/>
                <w:b/>
                <w:spacing w:val="-2"/>
                <w:sz w:val="24"/>
                <w:szCs w:val="24"/>
              </w:rPr>
              <w:t xml:space="preserve"> </w:t>
            </w:r>
            <w:r w:rsidRPr="00C52D52">
              <w:rPr>
                <w:rFonts w:ascii="Tw Cen MT" w:hAnsi="Tw Cen MT"/>
                <w:b/>
                <w:sz w:val="24"/>
                <w:szCs w:val="24"/>
              </w:rPr>
              <w:t>Researcher</w:t>
            </w:r>
          </w:p>
        </w:tc>
      </w:tr>
      <w:tr w:rsidR="002F772C" w:rsidRPr="00C52D52" w14:paraId="0E1CB8DC" w14:textId="77777777" w:rsidTr="00090E18">
        <w:trPr>
          <w:trHeight w:val="395"/>
        </w:trPr>
        <w:tc>
          <w:tcPr>
            <w:tcW w:w="4141" w:type="dxa"/>
            <w:gridSpan w:val="2"/>
          </w:tcPr>
          <w:p w14:paraId="4950E3B5"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First</w:t>
            </w:r>
            <w:r w:rsidRPr="00C52D52">
              <w:rPr>
                <w:rFonts w:ascii="Tw Cen MT" w:hAnsi="Tw Cen MT"/>
                <w:b/>
                <w:i/>
                <w:spacing w:val="-1"/>
                <w:sz w:val="24"/>
                <w:szCs w:val="24"/>
              </w:rPr>
              <w:t xml:space="preserve"> </w:t>
            </w:r>
            <w:r w:rsidRPr="00C52D52">
              <w:rPr>
                <w:rFonts w:ascii="Tw Cen MT" w:hAnsi="Tw Cen MT"/>
                <w:b/>
                <w:i/>
                <w:sz w:val="24"/>
                <w:szCs w:val="24"/>
              </w:rPr>
              <w:t>Name/s:</w:t>
            </w:r>
          </w:p>
        </w:tc>
        <w:tc>
          <w:tcPr>
            <w:tcW w:w="5574" w:type="dxa"/>
          </w:tcPr>
          <w:p w14:paraId="3F3C79E2"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66E1B48C" w14:textId="77777777" w:rsidTr="00090E18">
        <w:trPr>
          <w:trHeight w:val="398"/>
        </w:trPr>
        <w:tc>
          <w:tcPr>
            <w:tcW w:w="4141" w:type="dxa"/>
            <w:gridSpan w:val="2"/>
          </w:tcPr>
          <w:p w14:paraId="7EEC76A8"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Title</w:t>
            </w:r>
            <w:r w:rsidRPr="00C52D52">
              <w:rPr>
                <w:rFonts w:ascii="Tw Cen MT" w:hAnsi="Tw Cen MT"/>
                <w:b/>
                <w:i/>
                <w:spacing w:val="-1"/>
                <w:sz w:val="24"/>
                <w:szCs w:val="24"/>
              </w:rPr>
              <w:t xml:space="preserve"> </w:t>
            </w:r>
            <w:r w:rsidRPr="00C52D52">
              <w:rPr>
                <w:rFonts w:ascii="Tw Cen MT" w:hAnsi="Tw Cen MT"/>
                <w:b/>
                <w:i/>
                <w:sz w:val="24"/>
                <w:szCs w:val="24"/>
              </w:rPr>
              <w:t xml:space="preserve">(Prof / Dr / </w:t>
            </w:r>
            <w:proofErr w:type="spellStart"/>
            <w:r w:rsidRPr="00C52D52">
              <w:rPr>
                <w:rFonts w:ascii="Tw Cen MT" w:hAnsi="Tw Cen MT"/>
                <w:b/>
                <w:i/>
                <w:sz w:val="24"/>
                <w:szCs w:val="24"/>
              </w:rPr>
              <w:t>Mr</w:t>
            </w:r>
            <w:proofErr w:type="spellEnd"/>
            <w:r w:rsidRPr="00C52D52">
              <w:rPr>
                <w:rFonts w:ascii="Tw Cen MT" w:hAnsi="Tw Cen MT"/>
                <w:b/>
                <w:i/>
                <w:spacing w:val="-3"/>
                <w:sz w:val="24"/>
                <w:szCs w:val="24"/>
              </w:rPr>
              <w:t xml:space="preserve"> </w:t>
            </w:r>
            <w:r w:rsidRPr="00C52D52">
              <w:rPr>
                <w:rFonts w:ascii="Tw Cen MT" w:hAnsi="Tw Cen MT"/>
                <w:b/>
                <w:i/>
                <w:sz w:val="24"/>
                <w:szCs w:val="24"/>
              </w:rPr>
              <w:t>/</w:t>
            </w:r>
            <w:r w:rsidRPr="00C52D52">
              <w:rPr>
                <w:rFonts w:ascii="Tw Cen MT" w:hAnsi="Tw Cen MT"/>
                <w:b/>
                <w:i/>
                <w:spacing w:val="-2"/>
                <w:sz w:val="24"/>
                <w:szCs w:val="24"/>
              </w:rPr>
              <w:t xml:space="preserve"> </w:t>
            </w:r>
            <w:proofErr w:type="spellStart"/>
            <w:r w:rsidRPr="00C52D52">
              <w:rPr>
                <w:rFonts w:ascii="Tw Cen MT" w:hAnsi="Tw Cen MT"/>
                <w:b/>
                <w:i/>
                <w:sz w:val="24"/>
                <w:szCs w:val="24"/>
              </w:rPr>
              <w:t>Mrs</w:t>
            </w:r>
            <w:proofErr w:type="spellEnd"/>
            <w:r w:rsidRPr="00C52D52">
              <w:rPr>
                <w:rFonts w:ascii="Tw Cen MT" w:hAnsi="Tw Cen MT"/>
                <w:b/>
                <w:i/>
                <w:spacing w:val="1"/>
                <w:sz w:val="24"/>
                <w:szCs w:val="24"/>
              </w:rPr>
              <w:t xml:space="preserve"> </w:t>
            </w:r>
            <w:r w:rsidRPr="00C52D52">
              <w:rPr>
                <w:rFonts w:ascii="Tw Cen MT" w:hAnsi="Tw Cen MT"/>
                <w:b/>
                <w:i/>
                <w:sz w:val="24"/>
                <w:szCs w:val="24"/>
              </w:rPr>
              <w:t xml:space="preserve">/ </w:t>
            </w:r>
            <w:proofErr w:type="spellStart"/>
            <w:r w:rsidRPr="00C52D52">
              <w:rPr>
                <w:rFonts w:ascii="Tw Cen MT" w:hAnsi="Tw Cen MT"/>
                <w:b/>
                <w:i/>
                <w:sz w:val="24"/>
                <w:szCs w:val="24"/>
              </w:rPr>
              <w:t>Ms</w:t>
            </w:r>
            <w:proofErr w:type="spellEnd"/>
            <w:r w:rsidRPr="00C52D52">
              <w:rPr>
                <w:rFonts w:ascii="Tw Cen MT" w:hAnsi="Tw Cen MT"/>
                <w:b/>
                <w:i/>
                <w:sz w:val="24"/>
                <w:szCs w:val="24"/>
              </w:rPr>
              <w:t>):</w:t>
            </w:r>
          </w:p>
        </w:tc>
        <w:tc>
          <w:tcPr>
            <w:tcW w:w="5574" w:type="dxa"/>
          </w:tcPr>
          <w:p w14:paraId="509107B6"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303C146A" w14:textId="77777777" w:rsidTr="00090E18">
        <w:trPr>
          <w:trHeight w:val="395"/>
        </w:trPr>
        <w:tc>
          <w:tcPr>
            <w:tcW w:w="4141" w:type="dxa"/>
            <w:gridSpan w:val="2"/>
          </w:tcPr>
          <w:p w14:paraId="7BD83A1E"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Student</w:t>
            </w:r>
            <w:r w:rsidRPr="00C52D52">
              <w:rPr>
                <w:rFonts w:ascii="Tw Cen MT" w:hAnsi="Tw Cen MT"/>
                <w:b/>
                <w:i/>
                <w:spacing w:val="-2"/>
                <w:sz w:val="24"/>
                <w:szCs w:val="24"/>
              </w:rPr>
              <w:t xml:space="preserve"> </w:t>
            </w:r>
            <w:r w:rsidRPr="00C52D52">
              <w:rPr>
                <w:rFonts w:ascii="Tw Cen MT" w:hAnsi="Tw Cen MT"/>
                <w:b/>
                <w:i/>
                <w:sz w:val="24"/>
                <w:szCs w:val="24"/>
              </w:rPr>
              <w:t>Number (if</w:t>
            </w:r>
            <w:r w:rsidRPr="00C52D52">
              <w:rPr>
                <w:rFonts w:ascii="Tw Cen MT" w:hAnsi="Tw Cen MT"/>
                <w:b/>
                <w:i/>
                <w:spacing w:val="-1"/>
                <w:sz w:val="24"/>
                <w:szCs w:val="24"/>
              </w:rPr>
              <w:t xml:space="preserve"> </w:t>
            </w:r>
            <w:r w:rsidRPr="00C52D52">
              <w:rPr>
                <w:rFonts w:ascii="Tw Cen MT" w:hAnsi="Tw Cen MT"/>
                <w:b/>
                <w:i/>
                <w:sz w:val="24"/>
                <w:szCs w:val="24"/>
              </w:rPr>
              <w:t>relevant):</w:t>
            </w:r>
          </w:p>
        </w:tc>
        <w:tc>
          <w:tcPr>
            <w:tcW w:w="5574" w:type="dxa"/>
          </w:tcPr>
          <w:p w14:paraId="313A9A3E"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2DB92E25" w14:textId="77777777" w:rsidTr="00090E18">
        <w:trPr>
          <w:trHeight w:val="398"/>
        </w:trPr>
        <w:tc>
          <w:tcPr>
            <w:tcW w:w="4141" w:type="dxa"/>
            <w:gridSpan w:val="2"/>
          </w:tcPr>
          <w:p w14:paraId="0BE802D3"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ID Number:</w:t>
            </w:r>
          </w:p>
        </w:tc>
        <w:tc>
          <w:tcPr>
            <w:tcW w:w="5574" w:type="dxa"/>
          </w:tcPr>
          <w:p w14:paraId="5EC103BC"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6E12434F" w14:textId="77777777" w:rsidTr="00090E18">
        <w:trPr>
          <w:trHeight w:val="398"/>
        </w:trPr>
        <w:tc>
          <w:tcPr>
            <w:tcW w:w="4141" w:type="dxa"/>
            <w:gridSpan w:val="2"/>
          </w:tcPr>
          <w:p w14:paraId="342C1C08"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Passport</w:t>
            </w:r>
            <w:r w:rsidRPr="00C52D52">
              <w:rPr>
                <w:rFonts w:ascii="Tw Cen MT" w:hAnsi="Tw Cen MT"/>
                <w:b/>
                <w:i/>
                <w:spacing w:val="-1"/>
                <w:sz w:val="24"/>
                <w:szCs w:val="24"/>
              </w:rPr>
              <w:t xml:space="preserve"> </w:t>
            </w:r>
            <w:r w:rsidRPr="00C52D52">
              <w:rPr>
                <w:rFonts w:ascii="Tw Cen MT" w:hAnsi="Tw Cen MT"/>
                <w:b/>
                <w:i/>
                <w:sz w:val="24"/>
                <w:szCs w:val="24"/>
              </w:rPr>
              <w:t>no. (If</w:t>
            </w:r>
            <w:r w:rsidRPr="00C52D52">
              <w:rPr>
                <w:rFonts w:ascii="Tw Cen MT" w:hAnsi="Tw Cen MT"/>
                <w:b/>
                <w:i/>
                <w:spacing w:val="-2"/>
                <w:sz w:val="24"/>
                <w:szCs w:val="24"/>
              </w:rPr>
              <w:t xml:space="preserve"> </w:t>
            </w:r>
            <w:r w:rsidRPr="00C52D52">
              <w:rPr>
                <w:rFonts w:ascii="Tw Cen MT" w:hAnsi="Tw Cen MT"/>
                <w:b/>
                <w:i/>
                <w:sz w:val="24"/>
                <w:szCs w:val="24"/>
              </w:rPr>
              <w:t>not</w:t>
            </w:r>
            <w:r w:rsidRPr="00C52D52">
              <w:rPr>
                <w:rFonts w:ascii="Tw Cen MT" w:hAnsi="Tw Cen MT"/>
                <w:b/>
                <w:i/>
                <w:spacing w:val="-1"/>
                <w:sz w:val="24"/>
                <w:szCs w:val="24"/>
              </w:rPr>
              <w:t xml:space="preserve"> </w:t>
            </w:r>
            <w:r w:rsidRPr="00C52D52">
              <w:rPr>
                <w:rFonts w:ascii="Tw Cen MT" w:hAnsi="Tw Cen MT"/>
                <w:b/>
                <w:i/>
                <w:sz w:val="24"/>
                <w:szCs w:val="24"/>
              </w:rPr>
              <w:t>a KE</w:t>
            </w:r>
            <w:r w:rsidRPr="00C52D52">
              <w:rPr>
                <w:rFonts w:ascii="Tw Cen MT" w:hAnsi="Tw Cen MT"/>
                <w:b/>
                <w:i/>
                <w:spacing w:val="-1"/>
                <w:sz w:val="24"/>
                <w:szCs w:val="24"/>
              </w:rPr>
              <w:t xml:space="preserve"> </w:t>
            </w:r>
            <w:r w:rsidRPr="00C52D52">
              <w:rPr>
                <w:rFonts w:ascii="Tw Cen MT" w:hAnsi="Tw Cen MT"/>
                <w:b/>
                <w:i/>
                <w:sz w:val="24"/>
                <w:szCs w:val="24"/>
              </w:rPr>
              <w:t>citizen)</w:t>
            </w:r>
          </w:p>
        </w:tc>
        <w:tc>
          <w:tcPr>
            <w:tcW w:w="5574" w:type="dxa"/>
          </w:tcPr>
          <w:p w14:paraId="1B3C298A"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B461E1" w:rsidRPr="00C52D52" w14:paraId="75C02BDB" w14:textId="77777777" w:rsidTr="00B461E1">
        <w:trPr>
          <w:trHeight w:val="613"/>
        </w:trPr>
        <w:tc>
          <w:tcPr>
            <w:tcW w:w="4141" w:type="dxa"/>
            <w:gridSpan w:val="2"/>
          </w:tcPr>
          <w:p w14:paraId="003FB327" w14:textId="0CA9FEAE" w:rsidR="00B461E1" w:rsidRPr="00C52D52" w:rsidRDefault="00B461E1"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 xml:space="preserve">Contact Number </w:t>
            </w:r>
          </w:p>
        </w:tc>
        <w:tc>
          <w:tcPr>
            <w:tcW w:w="5574" w:type="dxa"/>
          </w:tcPr>
          <w:p w14:paraId="26C885C2" w14:textId="77777777" w:rsidR="00B461E1" w:rsidRPr="00C52D52" w:rsidRDefault="00B461E1" w:rsidP="00AF5D8A">
            <w:pPr>
              <w:pStyle w:val="TableParagraph"/>
              <w:spacing w:after="200" w:line="276" w:lineRule="auto"/>
              <w:ind w:left="720" w:hanging="360"/>
              <w:jc w:val="both"/>
              <w:rPr>
                <w:rFonts w:ascii="Tw Cen MT" w:hAnsi="Tw Cen MT"/>
                <w:sz w:val="24"/>
                <w:szCs w:val="24"/>
              </w:rPr>
            </w:pPr>
          </w:p>
        </w:tc>
      </w:tr>
      <w:tr w:rsidR="00B461E1" w:rsidRPr="00C52D52" w14:paraId="624526D7" w14:textId="77777777" w:rsidTr="00090E18">
        <w:trPr>
          <w:trHeight w:val="398"/>
        </w:trPr>
        <w:tc>
          <w:tcPr>
            <w:tcW w:w="4141" w:type="dxa"/>
            <w:gridSpan w:val="2"/>
          </w:tcPr>
          <w:p w14:paraId="5CF601D0" w14:textId="7B7F3770" w:rsidR="00B461E1" w:rsidRPr="00C52D52" w:rsidRDefault="00B461E1"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 xml:space="preserve">Email </w:t>
            </w:r>
          </w:p>
        </w:tc>
        <w:tc>
          <w:tcPr>
            <w:tcW w:w="5574" w:type="dxa"/>
          </w:tcPr>
          <w:p w14:paraId="64B080AC" w14:textId="77777777" w:rsidR="00B461E1" w:rsidRPr="00C52D52" w:rsidRDefault="00B461E1" w:rsidP="00AF5D8A">
            <w:pPr>
              <w:pStyle w:val="TableParagraph"/>
              <w:spacing w:after="200" w:line="276" w:lineRule="auto"/>
              <w:ind w:left="720" w:hanging="360"/>
              <w:jc w:val="both"/>
              <w:rPr>
                <w:rFonts w:ascii="Tw Cen MT" w:hAnsi="Tw Cen MT"/>
                <w:sz w:val="24"/>
                <w:szCs w:val="24"/>
              </w:rPr>
            </w:pPr>
          </w:p>
        </w:tc>
      </w:tr>
    </w:tbl>
    <w:p w14:paraId="4DAD2609" w14:textId="77777777" w:rsidR="002F772C" w:rsidRPr="00C52D52" w:rsidRDefault="002F772C" w:rsidP="00B016D4">
      <w:pPr>
        <w:spacing w:after="200" w:line="276" w:lineRule="auto"/>
        <w:rPr>
          <w:rFonts w:ascii="Tw Cen MT" w:hAnsi="Tw Cen MT"/>
          <w:b/>
          <w:sz w:val="2"/>
          <w:szCs w:val="2"/>
        </w:rPr>
      </w:pPr>
    </w:p>
    <w:p w14:paraId="662461EF" w14:textId="02DB0864" w:rsidR="002F772C" w:rsidRPr="00C52D52" w:rsidRDefault="002F772C" w:rsidP="00B016D4">
      <w:pPr>
        <w:spacing w:after="200" w:line="276" w:lineRule="auto"/>
        <w:rPr>
          <w:rFonts w:ascii="Tw Cen MT" w:hAnsi="Tw Cen MT"/>
          <w:b/>
          <w:szCs w:val="24"/>
        </w:rPr>
        <w:sectPr w:rsidR="002F772C" w:rsidRPr="00C52D52" w:rsidSect="00933E91">
          <w:headerReference w:type="default" r:id="rId25"/>
          <w:footerReference w:type="default" r:id="rId26"/>
          <w:pgSz w:w="11907" w:h="16839" w:code="9"/>
          <w:pgMar w:top="1440" w:right="1440" w:bottom="1440" w:left="1440" w:header="708" w:footer="708" w:gutter="0"/>
          <w:pgNumType w:start="1"/>
          <w:cols w:space="720" w:equalWidth="0">
            <w:col w:w="9360"/>
          </w:cols>
          <w:docGrid w:linePitch="326"/>
        </w:sectPr>
      </w:pPr>
    </w:p>
    <w:p w14:paraId="274ABC3C" w14:textId="036699EB" w:rsidR="002F772C" w:rsidRPr="00C52D52" w:rsidRDefault="002F772C" w:rsidP="00FD166F">
      <w:pPr>
        <w:pStyle w:val="ListParagraph"/>
        <w:numPr>
          <w:ilvl w:val="0"/>
          <w:numId w:val="14"/>
        </w:numPr>
        <w:ind w:firstLine="90"/>
        <w:rPr>
          <w:rFonts w:ascii="Tw Cen MT" w:hAnsi="Tw Cen MT"/>
          <w:b/>
          <w:bCs/>
        </w:rPr>
      </w:pPr>
      <w:r w:rsidRPr="00C52D52">
        <w:rPr>
          <w:rFonts w:ascii="Tw Cen MT" w:hAnsi="Tw Cen MT"/>
          <w:b/>
          <w:bCs/>
        </w:rPr>
        <w:lastRenderedPageBreak/>
        <w:t>PURPOSE &amp; DETAILS OF THE PROPOSED RESEARCH</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1"/>
        <w:gridCol w:w="5668"/>
        <w:gridCol w:w="340"/>
        <w:gridCol w:w="2819"/>
      </w:tblGrid>
      <w:tr w:rsidR="002F772C" w:rsidRPr="00C52D52" w14:paraId="5D9E6AAF" w14:textId="77777777" w:rsidTr="00090E18">
        <w:trPr>
          <w:trHeight w:val="453"/>
        </w:trPr>
        <w:tc>
          <w:tcPr>
            <w:tcW w:w="883" w:type="dxa"/>
            <w:gridSpan w:val="2"/>
            <w:shd w:val="clear" w:color="auto" w:fill="F3F3F3"/>
          </w:tcPr>
          <w:p w14:paraId="79241625"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2.1</w:t>
            </w:r>
          </w:p>
        </w:tc>
        <w:tc>
          <w:tcPr>
            <w:tcW w:w="8827" w:type="dxa"/>
            <w:gridSpan w:val="3"/>
            <w:shd w:val="clear" w:color="auto" w:fill="F3F3F3"/>
          </w:tcPr>
          <w:p w14:paraId="78728D2A" w14:textId="77777777" w:rsidR="002F772C" w:rsidRPr="00C52D52" w:rsidRDefault="002F772C" w:rsidP="00AF5D8A">
            <w:pPr>
              <w:pStyle w:val="TableParagraph"/>
              <w:spacing w:after="200" w:line="276" w:lineRule="auto"/>
              <w:ind w:left="720" w:hanging="360"/>
              <w:jc w:val="both"/>
              <w:rPr>
                <w:rFonts w:ascii="Tw Cen MT" w:hAnsi="Tw Cen MT"/>
                <w:b/>
                <w:sz w:val="24"/>
                <w:szCs w:val="24"/>
              </w:rPr>
            </w:pPr>
            <w:r w:rsidRPr="00C52D52">
              <w:rPr>
                <w:rFonts w:ascii="Tw Cen MT" w:hAnsi="Tw Cen MT"/>
                <w:b/>
                <w:sz w:val="24"/>
                <w:szCs w:val="24"/>
              </w:rPr>
              <w:t>Purpose</w:t>
            </w:r>
            <w:r w:rsidRPr="00C52D52">
              <w:rPr>
                <w:rFonts w:ascii="Tw Cen MT" w:hAnsi="Tw Cen MT"/>
                <w:b/>
                <w:spacing w:val="-1"/>
                <w:sz w:val="24"/>
                <w:szCs w:val="24"/>
              </w:rPr>
              <w:t xml:space="preserve"> </w:t>
            </w:r>
            <w:r w:rsidRPr="00C52D52">
              <w:rPr>
                <w:rFonts w:ascii="Tw Cen MT" w:hAnsi="Tw Cen MT"/>
                <w:b/>
                <w:sz w:val="24"/>
                <w:szCs w:val="24"/>
              </w:rPr>
              <w:t>of</w:t>
            </w:r>
            <w:r w:rsidRPr="00C52D52">
              <w:rPr>
                <w:rFonts w:ascii="Tw Cen MT" w:hAnsi="Tw Cen MT"/>
                <w:b/>
                <w:spacing w:val="-1"/>
                <w:sz w:val="24"/>
                <w:szCs w:val="24"/>
              </w:rPr>
              <w:t xml:space="preserve"> </w:t>
            </w:r>
            <w:r w:rsidRPr="00C52D52">
              <w:rPr>
                <w:rFonts w:ascii="Tw Cen MT" w:hAnsi="Tw Cen MT"/>
                <w:b/>
                <w:sz w:val="24"/>
                <w:szCs w:val="24"/>
              </w:rPr>
              <w:t>the</w:t>
            </w:r>
            <w:r w:rsidRPr="00C52D52">
              <w:rPr>
                <w:rFonts w:ascii="Tw Cen MT" w:hAnsi="Tw Cen MT"/>
                <w:b/>
                <w:spacing w:val="-1"/>
                <w:sz w:val="24"/>
                <w:szCs w:val="24"/>
              </w:rPr>
              <w:t xml:space="preserve"> </w:t>
            </w:r>
            <w:r w:rsidRPr="00C52D52">
              <w:rPr>
                <w:rFonts w:ascii="Tw Cen MT" w:hAnsi="Tw Cen MT"/>
                <w:b/>
                <w:sz w:val="24"/>
                <w:szCs w:val="24"/>
              </w:rPr>
              <w:t>Research</w:t>
            </w:r>
            <w:r w:rsidRPr="00C52D52">
              <w:rPr>
                <w:rFonts w:ascii="Tw Cen MT" w:hAnsi="Tw Cen MT"/>
                <w:b/>
                <w:spacing w:val="-2"/>
                <w:sz w:val="24"/>
                <w:szCs w:val="24"/>
              </w:rPr>
              <w:t xml:space="preserve"> </w:t>
            </w:r>
            <w:r w:rsidRPr="00C52D52">
              <w:rPr>
                <w:rFonts w:ascii="Tw Cen MT" w:hAnsi="Tw Cen MT"/>
                <w:b/>
                <w:sz w:val="24"/>
                <w:szCs w:val="24"/>
              </w:rPr>
              <w:t>(Please tick where appropriate)</w:t>
            </w:r>
          </w:p>
        </w:tc>
      </w:tr>
      <w:tr w:rsidR="002F772C" w:rsidRPr="00C52D52" w14:paraId="36BEA60B" w14:textId="77777777" w:rsidTr="00732B65">
        <w:trPr>
          <w:trHeight w:val="455"/>
        </w:trPr>
        <w:tc>
          <w:tcPr>
            <w:tcW w:w="6551" w:type="dxa"/>
            <w:gridSpan w:val="3"/>
          </w:tcPr>
          <w:p w14:paraId="216FA11B"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Undergraduate Study -</w:t>
            </w:r>
            <w:r w:rsidRPr="00C52D52">
              <w:rPr>
                <w:rFonts w:ascii="Tw Cen MT" w:hAnsi="Tw Cen MT"/>
                <w:b/>
                <w:i/>
                <w:spacing w:val="-2"/>
                <w:sz w:val="24"/>
                <w:szCs w:val="24"/>
              </w:rPr>
              <w:t xml:space="preserve"> </w:t>
            </w:r>
            <w:r w:rsidRPr="00C52D52">
              <w:rPr>
                <w:rFonts w:ascii="Tw Cen MT" w:hAnsi="Tw Cen MT"/>
                <w:b/>
                <w:i/>
                <w:sz w:val="24"/>
                <w:szCs w:val="24"/>
              </w:rPr>
              <w:t>Self</w:t>
            </w:r>
          </w:p>
        </w:tc>
        <w:tc>
          <w:tcPr>
            <w:tcW w:w="3159" w:type="dxa"/>
            <w:gridSpan w:val="2"/>
          </w:tcPr>
          <w:p w14:paraId="52844101"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59BFE58A" w14:textId="77777777" w:rsidTr="00732B65">
        <w:trPr>
          <w:trHeight w:val="453"/>
        </w:trPr>
        <w:tc>
          <w:tcPr>
            <w:tcW w:w="6551" w:type="dxa"/>
            <w:gridSpan w:val="3"/>
          </w:tcPr>
          <w:p w14:paraId="4AF4D64D"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Postgraduate Study</w:t>
            </w:r>
            <w:r w:rsidRPr="00C52D52">
              <w:rPr>
                <w:rFonts w:ascii="Tw Cen MT" w:hAnsi="Tw Cen MT"/>
                <w:b/>
                <w:i/>
                <w:spacing w:val="-1"/>
                <w:sz w:val="24"/>
                <w:szCs w:val="24"/>
              </w:rPr>
              <w:t xml:space="preserve"> </w:t>
            </w:r>
            <w:r w:rsidRPr="00C52D52">
              <w:rPr>
                <w:rFonts w:ascii="Tw Cen MT" w:hAnsi="Tw Cen MT"/>
                <w:b/>
                <w:i/>
                <w:sz w:val="24"/>
                <w:szCs w:val="24"/>
              </w:rPr>
              <w:t>-</w:t>
            </w:r>
            <w:r w:rsidRPr="00C52D52">
              <w:rPr>
                <w:rFonts w:ascii="Tw Cen MT" w:hAnsi="Tw Cen MT"/>
                <w:b/>
                <w:i/>
                <w:spacing w:val="-1"/>
                <w:sz w:val="24"/>
                <w:szCs w:val="24"/>
              </w:rPr>
              <w:t xml:space="preserve"> </w:t>
            </w:r>
            <w:r w:rsidRPr="00C52D52">
              <w:rPr>
                <w:rFonts w:ascii="Tw Cen MT" w:hAnsi="Tw Cen MT"/>
                <w:b/>
                <w:i/>
                <w:sz w:val="24"/>
                <w:szCs w:val="24"/>
              </w:rPr>
              <w:t>Self</w:t>
            </w:r>
          </w:p>
        </w:tc>
        <w:tc>
          <w:tcPr>
            <w:tcW w:w="3159" w:type="dxa"/>
            <w:gridSpan w:val="2"/>
          </w:tcPr>
          <w:p w14:paraId="2DCE2DCD"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3BBF348D" w14:textId="77777777" w:rsidTr="00732B65">
        <w:trPr>
          <w:trHeight w:val="551"/>
        </w:trPr>
        <w:tc>
          <w:tcPr>
            <w:tcW w:w="6551" w:type="dxa"/>
            <w:gridSpan w:val="3"/>
          </w:tcPr>
          <w:p w14:paraId="31D5D7B2" w14:textId="65F7F0E4" w:rsidR="002F772C" w:rsidRPr="00C52D52" w:rsidRDefault="00137CD2"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 xml:space="preserve">Partnership </w:t>
            </w:r>
            <w:r w:rsidR="00732B65" w:rsidRPr="00C52D52">
              <w:rPr>
                <w:rFonts w:ascii="Tw Cen MT" w:hAnsi="Tw Cen MT"/>
                <w:b/>
                <w:i/>
                <w:sz w:val="24"/>
                <w:szCs w:val="24"/>
              </w:rPr>
              <w:t>with KoTDA</w:t>
            </w:r>
          </w:p>
        </w:tc>
        <w:tc>
          <w:tcPr>
            <w:tcW w:w="3159" w:type="dxa"/>
            <w:gridSpan w:val="2"/>
          </w:tcPr>
          <w:p w14:paraId="73C0851A"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485AA10E" w14:textId="77777777" w:rsidTr="00732B65">
        <w:trPr>
          <w:trHeight w:val="453"/>
        </w:trPr>
        <w:tc>
          <w:tcPr>
            <w:tcW w:w="6551" w:type="dxa"/>
            <w:gridSpan w:val="3"/>
          </w:tcPr>
          <w:p w14:paraId="314FD3AC"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Private</w:t>
            </w:r>
            <w:r w:rsidRPr="00C52D52">
              <w:rPr>
                <w:rFonts w:ascii="Tw Cen MT" w:hAnsi="Tw Cen MT"/>
                <w:b/>
                <w:i/>
                <w:spacing w:val="-5"/>
                <w:sz w:val="24"/>
                <w:szCs w:val="24"/>
              </w:rPr>
              <w:t xml:space="preserve"> </w:t>
            </w:r>
            <w:r w:rsidRPr="00C52D52">
              <w:rPr>
                <w:rFonts w:ascii="Tw Cen MT" w:hAnsi="Tw Cen MT"/>
                <w:b/>
                <w:i/>
                <w:sz w:val="24"/>
                <w:szCs w:val="24"/>
              </w:rPr>
              <w:t>Research</w:t>
            </w:r>
            <w:r w:rsidRPr="00C52D52">
              <w:rPr>
                <w:rFonts w:ascii="Tw Cen MT" w:hAnsi="Tw Cen MT"/>
                <w:b/>
                <w:i/>
                <w:spacing w:val="-4"/>
                <w:sz w:val="24"/>
                <w:szCs w:val="24"/>
              </w:rPr>
              <w:t xml:space="preserve"> </w:t>
            </w:r>
            <w:r w:rsidRPr="00C52D52">
              <w:rPr>
                <w:rFonts w:ascii="Tw Cen MT" w:hAnsi="Tw Cen MT"/>
                <w:b/>
                <w:i/>
                <w:sz w:val="24"/>
                <w:szCs w:val="24"/>
              </w:rPr>
              <w:t>by Independent</w:t>
            </w:r>
            <w:r w:rsidRPr="00C52D52">
              <w:rPr>
                <w:rFonts w:ascii="Tw Cen MT" w:hAnsi="Tw Cen MT"/>
                <w:b/>
                <w:i/>
                <w:spacing w:val="-1"/>
                <w:sz w:val="24"/>
                <w:szCs w:val="24"/>
              </w:rPr>
              <w:t xml:space="preserve"> </w:t>
            </w:r>
            <w:r w:rsidRPr="00C52D52">
              <w:rPr>
                <w:rFonts w:ascii="Tw Cen MT" w:hAnsi="Tw Cen MT"/>
                <w:b/>
                <w:i/>
                <w:sz w:val="24"/>
                <w:szCs w:val="24"/>
              </w:rPr>
              <w:t>Researcher</w:t>
            </w:r>
          </w:p>
        </w:tc>
        <w:tc>
          <w:tcPr>
            <w:tcW w:w="3159" w:type="dxa"/>
            <w:gridSpan w:val="2"/>
          </w:tcPr>
          <w:p w14:paraId="5E784E24"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5C457D09" w14:textId="77777777" w:rsidTr="00732B65">
        <w:trPr>
          <w:trHeight w:val="455"/>
        </w:trPr>
        <w:tc>
          <w:tcPr>
            <w:tcW w:w="6551" w:type="dxa"/>
            <w:gridSpan w:val="3"/>
          </w:tcPr>
          <w:p w14:paraId="57E17817"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Non-Governmental</w:t>
            </w:r>
            <w:r w:rsidRPr="00C52D52">
              <w:rPr>
                <w:rFonts w:ascii="Tw Cen MT" w:hAnsi="Tw Cen MT"/>
                <w:b/>
                <w:i/>
                <w:spacing w:val="-3"/>
                <w:sz w:val="24"/>
                <w:szCs w:val="24"/>
              </w:rPr>
              <w:t xml:space="preserve"> </w:t>
            </w:r>
            <w:r w:rsidRPr="00C52D52">
              <w:rPr>
                <w:rFonts w:ascii="Tw Cen MT" w:hAnsi="Tw Cen MT"/>
                <w:b/>
                <w:i/>
                <w:sz w:val="24"/>
                <w:szCs w:val="24"/>
              </w:rPr>
              <w:t>Organization</w:t>
            </w:r>
          </w:p>
        </w:tc>
        <w:tc>
          <w:tcPr>
            <w:tcW w:w="3159" w:type="dxa"/>
            <w:gridSpan w:val="2"/>
          </w:tcPr>
          <w:p w14:paraId="7FC8FAAB"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4966D2F6" w14:textId="77777777" w:rsidTr="00732B65">
        <w:trPr>
          <w:trHeight w:val="455"/>
        </w:trPr>
        <w:tc>
          <w:tcPr>
            <w:tcW w:w="6551" w:type="dxa"/>
            <w:gridSpan w:val="3"/>
          </w:tcPr>
          <w:p w14:paraId="3F96F244"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Independent</w:t>
            </w:r>
            <w:r w:rsidRPr="00C52D52">
              <w:rPr>
                <w:rFonts w:ascii="Tw Cen MT" w:hAnsi="Tw Cen MT"/>
                <w:b/>
                <w:i/>
                <w:spacing w:val="-1"/>
                <w:sz w:val="24"/>
                <w:szCs w:val="24"/>
              </w:rPr>
              <w:t xml:space="preserve"> </w:t>
            </w:r>
            <w:r w:rsidRPr="00C52D52">
              <w:rPr>
                <w:rFonts w:ascii="Tw Cen MT" w:hAnsi="Tw Cen MT"/>
                <w:b/>
                <w:i/>
                <w:sz w:val="24"/>
                <w:szCs w:val="24"/>
              </w:rPr>
              <w:t>Research</w:t>
            </w:r>
            <w:r w:rsidRPr="00C52D52">
              <w:rPr>
                <w:rFonts w:ascii="Tw Cen MT" w:hAnsi="Tw Cen MT"/>
                <w:b/>
                <w:i/>
                <w:spacing w:val="-1"/>
                <w:sz w:val="24"/>
                <w:szCs w:val="24"/>
              </w:rPr>
              <w:t xml:space="preserve"> </w:t>
            </w:r>
            <w:r w:rsidRPr="00C52D52">
              <w:rPr>
                <w:rFonts w:ascii="Tw Cen MT" w:hAnsi="Tw Cen MT"/>
                <w:b/>
                <w:i/>
                <w:sz w:val="24"/>
                <w:szCs w:val="24"/>
              </w:rPr>
              <w:t>Agencies</w:t>
            </w:r>
          </w:p>
        </w:tc>
        <w:tc>
          <w:tcPr>
            <w:tcW w:w="3159" w:type="dxa"/>
            <w:gridSpan w:val="2"/>
          </w:tcPr>
          <w:p w14:paraId="1CD8EF73"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47A3E46F" w14:textId="77777777" w:rsidTr="00090E18">
        <w:trPr>
          <w:trHeight w:val="398"/>
        </w:trPr>
        <w:tc>
          <w:tcPr>
            <w:tcW w:w="883" w:type="dxa"/>
            <w:gridSpan w:val="2"/>
            <w:shd w:val="clear" w:color="auto" w:fill="F3F3F3"/>
          </w:tcPr>
          <w:p w14:paraId="0177CD98"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2.2</w:t>
            </w:r>
          </w:p>
        </w:tc>
        <w:tc>
          <w:tcPr>
            <w:tcW w:w="8827" w:type="dxa"/>
            <w:gridSpan w:val="3"/>
            <w:shd w:val="clear" w:color="auto" w:fill="F3F3F3"/>
          </w:tcPr>
          <w:p w14:paraId="6C16F437" w14:textId="77777777" w:rsidR="002F772C" w:rsidRPr="00C52D52" w:rsidRDefault="002F772C" w:rsidP="00AF5D8A">
            <w:pPr>
              <w:pStyle w:val="TableParagraph"/>
              <w:spacing w:after="200" w:line="276" w:lineRule="auto"/>
              <w:ind w:left="720" w:hanging="360"/>
              <w:jc w:val="both"/>
              <w:rPr>
                <w:rFonts w:ascii="Tw Cen MT" w:hAnsi="Tw Cen MT"/>
                <w:b/>
                <w:sz w:val="24"/>
                <w:szCs w:val="24"/>
              </w:rPr>
            </w:pPr>
            <w:r w:rsidRPr="00C52D52">
              <w:rPr>
                <w:rFonts w:ascii="Tw Cen MT" w:hAnsi="Tw Cen MT"/>
                <w:b/>
                <w:sz w:val="24"/>
                <w:szCs w:val="24"/>
              </w:rPr>
              <w:t>Full</w:t>
            </w:r>
            <w:r w:rsidRPr="00C52D52">
              <w:rPr>
                <w:rFonts w:ascii="Tw Cen MT" w:hAnsi="Tw Cen MT"/>
                <w:b/>
                <w:spacing w:val="-2"/>
                <w:sz w:val="24"/>
                <w:szCs w:val="24"/>
              </w:rPr>
              <w:t xml:space="preserve"> </w:t>
            </w:r>
            <w:r w:rsidRPr="00C52D52">
              <w:rPr>
                <w:rFonts w:ascii="Tw Cen MT" w:hAnsi="Tw Cen MT"/>
                <w:b/>
                <w:sz w:val="24"/>
                <w:szCs w:val="24"/>
              </w:rPr>
              <w:t>title of</w:t>
            </w:r>
            <w:r w:rsidRPr="00C52D52">
              <w:rPr>
                <w:rFonts w:ascii="Tw Cen MT" w:hAnsi="Tw Cen MT"/>
                <w:b/>
                <w:spacing w:val="-1"/>
                <w:sz w:val="24"/>
                <w:szCs w:val="24"/>
              </w:rPr>
              <w:t xml:space="preserve"> </w:t>
            </w:r>
            <w:r w:rsidRPr="00C52D52">
              <w:rPr>
                <w:rFonts w:ascii="Tw Cen MT" w:hAnsi="Tw Cen MT"/>
                <w:b/>
                <w:sz w:val="24"/>
                <w:szCs w:val="24"/>
              </w:rPr>
              <w:t>Thesis</w:t>
            </w:r>
            <w:r w:rsidRPr="00C52D52">
              <w:rPr>
                <w:rFonts w:ascii="Tw Cen MT" w:hAnsi="Tw Cen MT"/>
                <w:b/>
                <w:spacing w:val="-1"/>
                <w:sz w:val="24"/>
                <w:szCs w:val="24"/>
              </w:rPr>
              <w:t xml:space="preserve"> </w:t>
            </w:r>
            <w:r w:rsidRPr="00C52D52">
              <w:rPr>
                <w:rFonts w:ascii="Tw Cen MT" w:hAnsi="Tw Cen MT"/>
                <w:b/>
                <w:sz w:val="24"/>
                <w:szCs w:val="24"/>
              </w:rPr>
              <w:t>/</w:t>
            </w:r>
            <w:r w:rsidRPr="00C52D52">
              <w:rPr>
                <w:rFonts w:ascii="Tw Cen MT" w:hAnsi="Tw Cen MT"/>
                <w:b/>
                <w:spacing w:val="-3"/>
                <w:sz w:val="24"/>
                <w:szCs w:val="24"/>
              </w:rPr>
              <w:t xml:space="preserve"> </w:t>
            </w:r>
            <w:r w:rsidRPr="00C52D52">
              <w:rPr>
                <w:rFonts w:ascii="Tw Cen MT" w:hAnsi="Tw Cen MT"/>
                <w:b/>
                <w:sz w:val="24"/>
                <w:szCs w:val="24"/>
              </w:rPr>
              <w:t>Dissertation</w:t>
            </w:r>
            <w:r w:rsidRPr="00C52D52">
              <w:rPr>
                <w:rFonts w:ascii="Tw Cen MT" w:hAnsi="Tw Cen MT"/>
                <w:b/>
                <w:spacing w:val="-1"/>
                <w:sz w:val="24"/>
                <w:szCs w:val="24"/>
              </w:rPr>
              <w:t xml:space="preserve"> </w:t>
            </w:r>
            <w:r w:rsidRPr="00C52D52">
              <w:rPr>
                <w:rFonts w:ascii="Tw Cen MT" w:hAnsi="Tw Cen MT"/>
                <w:b/>
                <w:sz w:val="24"/>
                <w:szCs w:val="24"/>
              </w:rPr>
              <w:t>/</w:t>
            </w:r>
            <w:r w:rsidRPr="00C52D52">
              <w:rPr>
                <w:rFonts w:ascii="Tw Cen MT" w:hAnsi="Tw Cen MT"/>
                <w:b/>
                <w:spacing w:val="-2"/>
                <w:sz w:val="24"/>
                <w:szCs w:val="24"/>
              </w:rPr>
              <w:t xml:space="preserve"> </w:t>
            </w:r>
            <w:r w:rsidRPr="00C52D52">
              <w:rPr>
                <w:rFonts w:ascii="Tw Cen MT" w:hAnsi="Tw Cen MT"/>
                <w:b/>
                <w:sz w:val="24"/>
                <w:szCs w:val="24"/>
              </w:rPr>
              <w:t>Research</w:t>
            </w:r>
            <w:r w:rsidRPr="00C52D52">
              <w:rPr>
                <w:rFonts w:ascii="Tw Cen MT" w:hAnsi="Tw Cen MT"/>
                <w:b/>
                <w:spacing w:val="-1"/>
                <w:sz w:val="24"/>
                <w:szCs w:val="24"/>
              </w:rPr>
              <w:t xml:space="preserve"> </w:t>
            </w:r>
            <w:r w:rsidRPr="00C52D52">
              <w:rPr>
                <w:rFonts w:ascii="Tw Cen MT" w:hAnsi="Tw Cen MT"/>
                <w:b/>
                <w:sz w:val="24"/>
                <w:szCs w:val="24"/>
              </w:rPr>
              <w:t>Project</w:t>
            </w:r>
          </w:p>
        </w:tc>
      </w:tr>
      <w:tr w:rsidR="002F772C" w:rsidRPr="00C52D52" w14:paraId="2D8CCB74" w14:textId="77777777" w:rsidTr="00090E18">
        <w:trPr>
          <w:trHeight w:val="397"/>
        </w:trPr>
        <w:tc>
          <w:tcPr>
            <w:tcW w:w="9710" w:type="dxa"/>
            <w:gridSpan w:val="5"/>
          </w:tcPr>
          <w:p w14:paraId="757F3E7A"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18946C50" w14:textId="77777777" w:rsidTr="00090E18">
        <w:trPr>
          <w:trHeight w:val="395"/>
        </w:trPr>
        <w:tc>
          <w:tcPr>
            <w:tcW w:w="9710" w:type="dxa"/>
            <w:gridSpan w:val="5"/>
          </w:tcPr>
          <w:p w14:paraId="0D65E1CF"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1349A815" w14:textId="77777777" w:rsidTr="00090E18">
        <w:trPr>
          <w:trHeight w:val="395"/>
        </w:trPr>
        <w:tc>
          <w:tcPr>
            <w:tcW w:w="883" w:type="dxa"/>
            <w:gridSpan w:val="2"/>
            <w:shd w:val="clear" w:color="auto" w:fill="F3F3F3"/>
          </w:tcPr>
          <w:p w14:paraId="33DF46DC"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2.3</w:t>
            </w:r>
          </w:p>
        </w:tc>
        <w:tc>
          <w:tcPr>
            <w:tcW w:w="8827" w:type="dxa"/>
            <w:gridSpan w:val="3"/>
            <w:shd w:val="clear" w:color="auto" w:fill="F3F3F3"/>
          </w:tcPr>
          <w:p w14:paraId="17AE42E9" w14:textId="528EE3F0" w:rsidR="002F772C" w:rsidRPr="00C52D52" w:rsidRDefault="002F772C" w:rsidP="00AF5D8A">
            <w:pPr>
              <w:pStyle w:val="TableParagraph"/>
              <w:spacing w:after="200" w:line="276" w:lineRule="auto"/>
              <w:ind w:left="720" w:hanging="360"/>
              <w:jc w:val="both"/>
              <w:rPr>
                <w:rFonts w:ascii="Tw Cen MT" w:hAnsi="Tw Cen MT"/>
                <w:b/>
                <w:sz w:val="24"/>
                <w:szCs w:val="24"/>
              </w:rPr>
            </w:pPr>
            <w:r w:rsidRPr="00C52D52">
              <w:rPr>
                <w:rFonts w:ascii="Tw Cen MT" w:hAnsi="Tw Cen MT"/>
                <w:b/>
                <w:sz w:val="24"/>
                <w:szCs w:val="24"/>
              </w:rPr>
              <w:t xml:space="preserve">Primary Objective of the </w:t>
            </w:r>
            <w:r w:rsidR="00B016D4" w:rsidRPr="00C52D52">
              <w:rPr>
                <w:rFonts w:ascii="Tw Cen MT" w:hAnsi="Tw Cen MT"/>
                <w:b/>
                <w:sz w:val="24"/>
                <w:szCs w:val="24"/>
              </w:rPr>
              <w:t>R</w:t>
            </w:r>
            <w:r w:rsidRPr="00C52D52">
              <w:rPr>
                <w:rFonts w:ascii="Tw Cen MT" w:hAnsi="Tw Cen MT"/>
                <w:b/>
                <w:sz w:val="24"/>
                <w:szCs w:val="24"/>
              </w:rPr>
              <w:t>esearch</w:t>
            </w:r>
          </w:p>
        </w:tc>
      </w:tr>
      <w:tr w:rsidR="002F772C" w:rsidRPr="00C52D52" w14:paraId="2AA2FAED" w14:textId="77777777" w:rsidTr="00090E18">
        <w:trPr>
          <w:trHeight w:val="397"/>
        </w:trPr>
        <w:tc>
          <w:tcPr>
            <w:tcW w:w="9710" w:type="dxa"/>
            <w:gridSpan w:val="5"/>
          </w:tcPr>
          <w:p w14:paraId="0BC1F364"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7AD12A99" w14:textId="77777777" w:rsidTr="00090E18">
        <w:trPr>
          <w:trHeight w:val="397"/>
        </w:trPr>
        <w:tc>
          <w:tcPr>
            <w:tcW w:w="9710" w:type="dxa"/>
            <w:gridSpan w:val="5"/>
          </w:tcPr>
          <w:p w14:paraId="49812765"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3557C9BF" w14:textId="77777777" w:rsidTr="00090E18">
        <w:trPr>
          <w:trHeight w:val="395"/>
        </w:trPr>
        <w:tc>
          <w:tcPr>
            <w:tcW w:w="862" w:type="dxa"/>
            <w:tcBorders>
              <w:right w:val="single" w:sz="4" w:space="0" w:color="auto"/>
            </w:tcBorders>
            <w:shd w:val="clear" w:color="auto" w:fill="F3F3F3"/>
          </w:tcPr>
          <w:p w14:paraId="3E9DDAFF"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2.4</w:t>
            </w:r>
          </w:p>
        </w:tc>
        <w:tc>
          <w:tcPr>
            <w:tcW w:w="6029" w:type="dxa"/>
            <w:gridSpan w:val="3"/>
            <w:tcBorders>
              <w:left w:val="single" w:sz="4" w:space="0" w:color="auto"/>
              <w:bottom w:val="single" w:sz="4" w:space="0" w:color="auto"/>
            </w:tcBorders>
            <w:shd w:val="clear" w:color="auto" w:fill="F3F3F3"/>
          </w:tcPr>
          <w:p w14:paraId="48E72E8B" w14:textId="77777777" w:rsidR="002F772C" w:rsidRPr="00C52D52" w:rsidRDefault="002F772C" w:rsidP="00AF5D8A">
            <w:pPr>
              <w:pStyle w:val="TableParagraph"/>
              <w:spacing w:after="200" w:line="276" w:lineRule="auto"/>
              <w:ind w:left="720" w:hanging="360"/>
              <w:jc w:val="both"/>
              <w:rPr>
                <w:rFonts w:ascii="Tw Cen MT" w:hAnsi="Tw Cen MT"/>
                <w:b/>
                <w:i/>
                <w:sz w:val="24"/>
                <w:szCs w:val="24"/>
              </w:rPr>
            </w:pPr>
            <w:r w:rsidRPr="00C52D52">
              <w:rPr>
                <w:rFonts w:ascii="Tw Cen MT" w:hAnsi="Tw Cen MT"/>
                <w:b/>
                <w:i/>
                <w:sz w:val="24"/>
                <w:szCs w:val="24"/>
              </w:rPr>
              <w:t>Time frames</w:t>
            </w:r>
          </w:p>
        </w:tc>
        <w:tc>
          <w:tcPr>
            <w:tcW w:w="2819" w:type="dxa"/>
            <w:shd w:val="clear" w:color="auto" w:fill="F3F3F3"/>
          </w:tcPr>
          <w:p w14:paraId="67F17664" w14:textId="77777777" w:rsidR="002F772C" w:rsidRPr="00C52D52" w:rsidRDefault="002F772C" w:rsidP="00AF5D8A">
            <w:pPr>
              <w:pStyle w:val="TableParagraph"/>
              <w:spacing w:after="200" w:line="276" w:lineRule="auto"/>
              <w:ind w:left="720" w:hanging="360"/>
              <w:jc w:val="both"/>
              <w:rPr>
                <w:rFonts w:ascii="Tw Cen MT" w:hAnsi="Tw Cen MT"/>
                <w:b/>
                <w:sz w:val="24"/>
                <w:szCs w:val="24"/>
              </w:rPr>
            </w:pPr>
            <w:r w:rsidRPr="00C52D52">
              <w:rPr>
                <w:rFonts w:ascii="Tw Cen MT" w:hAnsi="Tw Cen MT"/>
                <w:b/>
                <w:sz w:val="24"/>
                <w:szCs w:val="24"/>
              </w:rPr>
              <w:t>Date</w:t>
            </w:r>
          </w:p>
        </w:tc>
      </w:tr>
      <w:tr w:rsidR="002F772C" w:rsidRPr="00C52D52" w14:paraId="0E3DFD14" w14:textId="77777777" w:rsidTr="00090E18">
        <w:trPr>
          <w:trHeight w:val="551"/>
        </w:trPr>
        <w:tc>
          <w:tcPr>
            <w:tcW w:w="6891" w:type="dxa"/>
            <w:gridSpan w:val="4"/>
            <w:shd w:val="clear" w:color="auto" w:fill="F3F3F3"/>
          </w:tcPr>
          <w:p w14:paraId="03E3820D" w14:textId="77777777" w:rsidR="002F772C" w:rsidRPr="00C52D52" w:rsidRDefault="002F772C" w:rsidP="00AF5D8A">
            <w:pPr>
              <w:pStyle w:val="TableParagraph"/>
              <w:spacing w:after="200" w:line="276" w:lineRule="auto"/>
              <w:ind w:left="720" w:hanging="360"/>
              <w:jc w:val="both"/>
              <w:rPr>
                <w:rFonts w:ascii="Tw Cen MT" w:hAnsi="Tw Cen MT"/>
                <w:bCs/>
                <w:i/>
                <w:iCs/>
                <w:sz w:val="24"/>
                <w:szCs w:val="24"/>
              </w:rPr>
            </w:pPr>
            <w:r w:rsidRPr="00C52D52">
              <w:rPr>
                <w:rFonts w:ascii="Tw Cen MT" w:hAnsi="Tw Cen MT"/>
                <w:b/>
                <w:i/>
                <w:sz w:val="24"/>
                <w:szCs w:val="24"/>
              </w:rPr>
              <w:t xml:space="preserve">Envisaged date of </w:t>
            </w:r>
            <w:r w:rsidRPr="00C52D52">
              <w:rPr>
                <w:rFonts w:ascii="Tw Cen MT" w:hAnsi="Tw Cen MT"/>
                <w:b/>
                <w:sz w:val="24"/>
                <w:szCs w:val="24"/>
              </w:rPr>
              <w:t xml:space="preserve">completion of research in Konza: </w:t>
            </w:r>
            <w:r w:rsidRPr="00C52D52">
              <w:rPr>
                <w:rFonts w:ascii="Tw Cen MT" w:hAnsi="Tw Cen MT"/>
                <w:bCs/>
                <w:i/>
                <w:iCs/>
                <w:sz w:val="24"/>
                <w:szCs w:val="24"/>
              </w:rPr>
              <w:t>(dd/mm/yy)</w:t>
            </w:r>
          </w:p>
          <w:p w14:paraId="4A00E225" w14:textId="77777777" w:rsidR="002F772C" w:rsidRPr="00C52D52" w:rsidRDefault="002F772C" w:rsidP="00AF5D8A">
            <w:pPr>
              <w:pStyle w:val="TableParagraph"/>
              <w:spacing w:after="200" w:line="276" w:lineRule="auto"/>
              <w:ind w:left="720" w:hanging="360"/>
              <w:jc w:val="both"/>
              <w:rPr>
                <w:rFonts w:ascii="Tw Cen MT" w:hAnsi="Tw Cen MT"/>
                <w:b/>
                <w:sz w:val="24"/>
                <w:szCs w:val="24"/>
              </w:rPr>
            </w:pPr>
          </w:p>
        </w:tc>
        <w:tc>
          <w:tcPr>
            <w:tcW w:w="2819" w:type="dxa"/>
            <w:shd w:val="clear" w:color="auto" w:fill="F3F3F3"/>
          </w:tcPr>
          <w:p w14:paraId="1EF092D7"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r w:rsidR="002F772C" w:rsidRPr="00C52D52" w14:paraId="0393285B" w14:textId="77777777" w:rsidTr="00090E18">
        <w:trPr>
          <w:trHeight w:val="551"/>
        </w:trPr>
        <w:tc>
          <w:tcPr>
            <w:tcW w:w="6891" w:type="dxa"/>
            <w:gridSpan w:val="4"/>
            <w:shd w:val="clear" w:color="auto" w:fill="F3F3F3"/>
          </w:tcPr>
          <w:p w14:paraId="7B2299DD" w14:textId="1EADE9D0" w:rsidR="002F772C" w:rsidRPr="00C52D52" w:rsidRDefault="002F772C" w:rsidP="00AF5D8A">
            <w:pPr>
              <w:pStyle w:val="TableParagraph"/>
              <w:spacing w:after="200" w:line="276" w:lineRule="auto"/>
              <w:ind w:left="720" w:hanging="360"/>
              <w:jc w:val="both"/>
              <w:rPr>
                <w:rFonts w:ascii="Tw Cen MT" w:hAnsi="Tw Cen MT"/>
                <w:b/>
                <w:sz w:val="24"/>
                <w:szCs w:val="24"/>
              </w:rPr>
            </w:pPr>
            <w:r w:rsidRPr="00C52D52">
              <w:rPr>
                <w:rFonts w:ascii="Tw Cen MT" w:hAnsi="Tw Cen MT"/>
                <w:b/>
                <w:i/>
                <w:sz w:val="24"/>
                <w:szCs w:val="24"/>
              </w:rPr>
              <w:t>Envisaged</w:t>
            </w:r>
            <w:r w:rsidRPr="00C52D52">
              <w:rPr>
                <w:rFonts w:ascii="Tw Cen MT" w:hAnsi="Tw Cen MT"/>
                <w:b/>
                <w:i/>
                <w:spacing w:val="-2"/>
                <w:sz w:val="24"/>
                <w:szCs w:val="24"/>
              </w:rPr>
              <w:t xml:space="preserve"> </w:t>
            </w:r>
            <w:r w:rsidRPr="00C52D52">
              <w:rPr>
                <w:rFonts w:ascii="Tw Cen MT" w:hAnsi="Tw Cen MT"/>
                <w:b/>
                <w:i/>
                <w:sz w:val="24"/>
                <w:szCs w:val="24"/>
              </w:rPr>
              <w:t>date</w:t>
            </w:r>
            <w:r w:rsidRPr="00C52D52">
              <w:rPr>
                <w:rFonts w:ascii="Tw Cen MT" w:hAnsi="Tw Cen MT"/>
                <w:b/>
                <w:i/>
                <w:spacing w:val="-4"/>
                <w:sz w:val="24"/>
                <w:szCs w:val="24"/>
              </w:rPr>
              <w:t xml:space="preserve"> </w:t>
            </w:r>
            <w:r w:rsidRPr="00C52D52">
              <w:rPr>
                <w:rFonts w:ascii="Tw Cen MT" w:hAnsi="Tw Cen MT"/>
                <w:b/>
                <w:i/>
                <w:sz w:val="24"/>
                <w:szCs w:val="24"/>
              </w:rPr>
              <w:t xml:space="preserve">of </w:t>
            </w:r>
            <w:r w:rsidRPr="00C52D52">
              <w:rPr>
                <w:rFonts w:ascii="Tw Cen MT" w:hAnsi="Tw Cen MT"/>
                <w:b/>
                <w:sz w:val="24"/>
                <w:szCs w:val="24"/>
              </w:rPr>
              <w:t>submission</w:t>
            </w:r>
            <w:r w:rsidRPr="00C52D52">
              <w:rPr>
                <w:rFonts w:ascii="Tw Cen MT" w:hAnsi="Tw Cen MT"/>
                <w:b/>
                <w:spacing w:val="-1"/>
                <w:sz w:val="24"/>
                <w:szCs w:val="24"/>
              </w:rPr>
              <w:t xml:space="preserve"> </w:t>
            </w:r>
            <w:r w:rsidRPr="00C52D52">
              <w:rPr>
                <w:rFonts w:ascii="Tw Cen MT" w:hAnsi="Tw Cen MT"/>
                <w:b/>
                <w:sz w:val="24"/>
                <w:szCs w:val="24"/>
              </w:rPr>
              <w:t>of</w:t>
            </w:r>
            <w:r w:rsidRPr="00C52D52">
              <w:rPr>
                <w:rFonts w:ascii="Tw Cen MT" w:hAnsi="Tw Cen MT"/>
                <w:b/>
                <w:spacing w:val="-2"/>
                <w:sz w:val="24"/>
                <w:szCs w:val="24"/>
              </w:rPr>
              <w:t xml:space="preserve"> </w:t>
            </w:r>
            <w:r w:rsidR="00B016D4" w:rsidRPr="00C52D52">
              <w:rPr>
                <w:rFonts w:ascii="Tw Cen MT" w:hAnsi="Tw Cen MT"/>
                <w:b/>
                <w:spacing w:val="-2"/>
                <w:sz w:val="24"/>
                <w:szCs w:val="24"/>
              </w:rPr>
              <w:t xml:space="preserve">the </w:t>
            </w:r>
            <w:r w:rsidRPr="00C52D52">
              <w:rPr>
                <w:rFonts w:ascii="Tw Cen MT" w:hAnsi="Tw Cen MT"/>
                <w:b/>
                <w:sz w:val="24"/>
                <w:szCs w:val="24"/>
              </w:rPr>
              <w:t>Research</w:t>
            </w:r>
            <w:r w:rsidRPr="00C52D52">
              <w:rPr>
                <w:rFonts w:ascii="Tw Cen MT" w:hAnsi="Tw Cen MT"/>
                <w:b/>
                <w:spacing w:val="-1"/>
                <w:sz w:val="24"/>
                <w:szCs w:val="24"/>
              </w:rPr>
              <w:t xml:space="preserve"> </w:t>
            </w:r>
            <w:r w:rsidRPr="00C52D52">
              <w:rPr>
                <w:rFonts w:ascii="Tw Cen MT" w:hAnsi="Tw Cen MT"/>
                <w:b/>
                <w:sz w:val="24"/>
                <w:szCs w:val="24"/>
              </w:rPr>
              <w:t>Report</w:t>
            </w:r>
            <w:r w:rsidRPr="00C52D52">
              <w:rPr>
                <w:rFonts w:ascii="Tw Cen MT" w:hAnsi="Tw Cen MT"/>
                <w:b/>
                <w:spacing w:val="-1"/>
                <w:sz w:val="24"/>
                <w:szCs w:val="24"/>
              </w:rPr>
              <w:t xml:space="preserve"> </w:t>
            </w:r>
            <w:r w:rsidRPr="00C52D52">
              <w:rPr>
                <w:rFonts w:ascii="Tw Cen MT" w:hAnsi="Tw Cen MT"/>
                <w:b/>
                <w:sz w:val="24"/>
                <w:szCs w:val="24"/>
              </w:rPr>
              <w:t>and</w:t>
            </w:r>
          </w:p>
          <w:p w14:paraId="7975BCED" w14:textId="77777777" w:rsidR="002F772C" w:rsidRPr="00C52D52" w:rsidRDefault="002F772C" w:rsidP="00AF5D8A">
            <w:pPr>
              <w:pStyle w:val="TableParagraph"/>
              <w:spacing w:after="200" w:line="276" w:lineRule="auto"/>
              <w:ind w:left="720" w:hanging="360"/>
              <w:jc w:val="both"/>
              <w:rPr>
                <w:rFonts w:ascii="Tw Cen MT" w:hAnsi="Tw Cen MT"/>
                <w:bCs/>
                <w:i/>
                <w:iCs/>
                <w:sz w:val="24"/>
                <w:szCs w:val="24"/>
              </w:rPr>
            </w:pPr>
            <w:r w:rsidRPr="00C52D52">
              <w:rPr>
                <w:rFonts w:ascii="Tw Cen MT" w:hAnsi="Tw Cen MT"/>
                <w:b/>
                <w:sz w:val="24"/>
                <w:szCs w:val="24"/>
              </w:rPr>
              <w:t>Research</w:t>
            </w:r>
            <w:r w:rsidRPr="00C52D52">
              <w:rPr>
                <w:rFonts w:ascii="Tw Cen MT" w:hAnsi="Tw Cen MT"/>
                <w:b/>
                <w:spacing w:val="-1"/>
                <w:sz w:val="24"/>
                <w:szCs w:val="24"/>
              </w:rPr>
              <w:t xml:space="preserve"> </w:t>
            </w:r>
            <w:r w:rsidRPr="00C52D52">
              <w:rPr>
                <w:rFonts w:ascii="Tw Cen MT" w:hAnsi="Tw Cen MT"/>
                <w:b/>
                <w:sz w:val="24"/>
                <w:szCs w:val="24"/>
              </w:rPr>
              <w:t>Summary</w:t>
            </w:r>
            <w:r w:rsidRPr="00C52D52">
              <w:rPr>
                <w:rFonts w:ascii="Tw Cen MT" w:hAnsi="Tw Cen MT"/>
                <w:b/>
                <w:spacing w:val="-8"/>
                <w:sz w:val="24"/>
                <w:szCs w:val="24"/>
              </w:rPr>
              <w:t xml:space="preserve"> </w:t>
            </w:r>
            <w:r w:rsidRPr="00C52D52">
              <w:rPr>
                <w:rFonts w:ascii="Tw Cen MT" w:hAnsi="Tw Cen MT"/>
                <w:b/>
                <w:sz w:val="24"/>
                <w:szCs w:val="24"/>
              </w:rPr>
              <w:t>to KoTDA:</w:t>
            </w:r>
            <w:r w:rsidRPr="00C52D52">
              <w:rPr>
                <w:rFonts w:ascii="Tw Cen MT" w:hAnsi="Tw Cen MT"/>
                <w:bCs/>
                <w:i/>
                <w:iCs/>
                <w:sz w:val="24"/>
                <w:szCs w:val="24"/>
              </w:rPr>
              <w:t xml:space="preserve"> (dd/mm/yy)</w:t>
            </w:r>
          </w:p>
          <w:p w14:paraId="34DDC3DD" w14:textId="77777777" w:rsidR="002F772C" w:rsidRPr="00C52D52" w:rsidRDefault="002F772C" w:rsidP="00AF5D8A">
            <w:pPr>
              <w:pStyle w:val="TableParagraph"/>
              <w:spacing w:after="200" w:line="276" w:lineRule="auto"/>
              <w:ind w:left="720" w:hanging="360"/>
              <w:jc w:val="both"/>
              <w:rPr>
                <w:rFonts w:ascii="Tw Cen MT" w:hAnsi="Tw Cen MT"/>
                <w:b/>
                <w:sz w:val="24"/>
                <w:szCs w:val="24"/>
              </w:rPr>
            </w:pPr>
          </w:p>
        </w:tc>
        <w:tc>
          <w:tcPr>
            <w:tcW w:w="2819" w:type="dxa"/>
            <w:shd w:val="clear" w:color="auto" w:fill="F3F3F3"/>
          </w:tcPr>
          <w:p w14:paraId="3AAFC130" w14:textId="77777777" w:rsidR="002F772C" w:rsidRPr="00C52D52" w:rsidRDefault="002F772C" w:rsidP="00AF5D8A">
            <w:pPr>
              <w:pStyle w:val="TableParagraph"/>
              <w:spacing w:after="200" w:line="276" w:lineRule="auto"/>
              <w:ind w:left="720" w:hanging="360"/>
              <w:jc w:val="both"/>
              <w:rPr>
                <w:rFonts w:ascii="Tw Cen MT" w:hAnsi="Tw Cen MT"/>
                <w:sz w:val="24"/>
                <w:szCs w:val="24"/>
              </w:rPr>
            </w:pPr>
          </w:p>
        </w:tc>
      </w:tr>
    </w:tbl>
    <w:p w14:paraId="2F0CD1FD" w14:textId="2D858A65" w:rsidR="002F772C" w:rsidRPr="00C52D52" w:rsidRDefault="00090E18" w:rsidP="00AF5D8A">
      <w:pPr>
        <w:tabs>
          <w:tab w:val="left" w:pos="2232"/>
        </w:tabs>
        <w:spacing w:after="200" w:line="276" w:lineRule="auto"/>
        <w:ind w:left="720" w:hanging="360"/>
        <w:rPr>
          <w:rFonts w:ascii="Tw Cen MT" w:hAnsi="Tw Cen MT"/>
          <w:szCs w:val="24"/>
        </w:rPr>
      </w:pPr>
      <w:r w:rsidRPr="00C52D52">
        <w:rPr>
          <w:rFonts w:ascii="Tw Cen MT" w:hAnsi="Tw Cen MT"/>
          <w:szCs w:val="24"/>
        </w:rPr>
        <w:tab/>
      </w:r>
    </w:p>
    <w:p w14:paraId="771B0EDE" w14:textId="6416541B" w:rsidR="00090E18" w:rsidRPr="00C52D52" w:rsidRDefault="00090E18" w:rsidP="00AF5D8A">
      <w:pPr>
        <w:tabs>
          <w:tab w:val="left" w:pos="2232"/>
        </w:tabs>
        <w:spacing w:after="200" w:line="276" w:lineRule="auto"/>
        <w:ind w:left="720" w:hanging="360"/>
        <w:rPr>
          <w:rFonts w:ascii="Tw Cen MT" w:hAnsi="Tw Cen MT"/>
          <w:szCs w:val="24"/>
        </w:rPr>
      </w:pPr>
    </w:p>
    <w:p w14:paraId="47A57A95" w14:textId="77777777" w:rsidR="00090E18" w:rsidRPr="00C52D52" w:rsidRDefault="00090E18" w:rsidP="00AF5D8A">
      <w:pPr>
        <w:tabs>
          <w:tab w:val="left" w:pos="2232"/>
        </w:tabs>
        <w:spacing w:after="200" w:line="276" w:lineRule="auto"/>
        <w:ind w:left="720" w:hanging="360"/>
        <w:rPr>
          <w:rFonts w:ascii="Tw Cen MT" w:hAnsi="Tw Cen MT"/>
          <w:szCs w:val="24"/>
        </w:rPr>
      </w:pPr>
    </w:p>
    <w:p w14:paraId="601448CB" w14:textId="77777777" w:rsidR="00090E18" w:rsidRPr="00C52D52" w:rsidRDefault="00090E18" w:rsidP="00AF5D8A">
      <w:pPr>
        <w:tabs>
          <w:tab w:val="left" w:pos="2232"/>
        </w:tabs>
        <w:spacing w:after="200" w:line="276" w:lineRule="auto"/>
        <w:ind w:left="720" w:hanging="360"/>
        <w:rPr>
          <w:rFonts w:ascii="Tw Cen MT" w:hAnsi="Tw Cen MT"/>
          <w:szCs w:val="24"/>
        </w:rPr>
      </w:pPr>
    </w:p>
    <w:p w14:paraId="09E2A600" w14:textId="77777777" w:rsidR="00AF5D8A" w:rsidRPr="00C52D52" w:rsidRDefault="00AF5D8A" w:rsidP="00AF5D8A">
      <w:pPr>
        <w:rPr>
          <w:rFonts w:ascii="Tw Cen MT" w:hAnsi="Tw Cen MT"/>
          <w:szCs w:val="24"/>
        </w:rPr>
      </w:pPr>
    </w:p>
    <w:p w14:paraId="43631066" w14:textId="77777777" w:rsidR="00AF5D8A" w:rsidRPr="00C52D52" w:rsidRDefault="00AF5D8A" w:rsidP="00AF5D8A">
      <w:pPr>
        <w:rPr>
          <w:rFonts w:ascii="Tw Cen MT" w:hAnsi="Tw Cen MT"/>
          <w:szCs w:val="24"/>
        </w:rPr>
      </w:pPr>
    </w:p>
    <w:p w14:paraId="1A398D54" w14:textId="77777777" w:rsidR="00AF5D8A" w:rsidRPr="00C52D52" w:rsidRDefault="00AF5D8A" w:rsidP="00AF5D8A">
      <w:pPr>
        <w:rPr>
          <w:rFonts w:ascii="Tw Cen MT" w:hAnsi="Tw Cen MT"/>
          <w:szCs w:val="24"/>
        </w:rPr>
      </w:pPr>
    </w:p>
    <w:p w14:paraId="7B393F2D" w14:textId="77777777" w:rsidR="00AF5D8A" w:rsidRPr="00C52D52" w:rsidRDefault="00AF5D8A" w:rsidP="00AF5D8A">
      <w:pPr>
        <w:rPr>
          <w:rFonts w:ascii="Tw Cen MT" w:hAnsi="Tw Cen MT"/>
          <w:szCs w:val="24"/>
        </w:rPr>
      </w:pPr>
    </w:p>
    <w:p w14:paraId="6217657D" w14:textId="77777777" w:rsidR="00AF5D8A" w:rsidRPr="00C52D52" w:rsidRDefault="00AF5D8A" w:rsidP="00AF5D8A">
      <w:pPr>
        <w:rPr>
          <w:rFonts w:ascii="Tw Cen MT" w:hAnsi="Tw Cen MT"/>
          <w:szCs w:val="24"/>
        </w:rPr>
      </w:pPr>
    </w:p>
    <w:p w14:paraId="4C419041" w14:textId="636AD095" w:rsidR="00AF5D8A" w:rsidRPr="00C52D52" w:rsidRDefault="00AF5D8A" w:rsidP="00AF5D8A">
      <w:pPr>
        <w:sectPr w:rsidR="00AF5D8A" w:rsidRPr="00C52D52" w:rsidSect="00933E91">
          <w:footerReference w:type="default" r:id="rId27"/>
          <w:pgSz w:w="11906" w:h="16838" w:code="9"/>
          <w:pgMar w:top="1360" w:right="420" w:bottom="980" w:left="460" w:header="0" w:footer="711" w:gutter="0"/>
          <w:cols w:space="720"/>
          <w:docGrid w:linePitch="299"/>
        </w:sectPr>
      </w:pPr>
    </w:p>
    <w:p w14:paraId="05530A20" w14:textId="26A1F129" w:rsidR="002F772C" w:rsidRPr="00C52D52" w:rsidRDefault="002F772C" w:rsidP="00FD166F">
      <w:pPr>
        <w:pStyle w:val="ListParagraph"/>
        <w:numPr>
          <w:ilvl w:val="0"/>
          <w:numId w:val="14"/>
        </w:numPr>
        <w:rPr>
          <w:rFonts w:ascii="Tw Cen MT" w:hAnsi="Tw Cen MT"/>
          <w:b/>
          <w:bCs/>
        </w:rPr>
      </w:pPr>
      <w:r w:rsidRPr="00C52D52">
        <w:rPr>
          <w:rFonts w:ascii="Tw Cen MT" w:hAnsi="Tw Cen MT"/>
          <w:b/>
          <w:bCs/>
        </w:rPr>
        <w:lastRenderedPageBreak/>
        <w:t>METHODOLOGY SUGGESTED (Please tick)</w:t>
      </w:r>
    </w:p>
    <w:p w14:paraId="7AB5814E" w14:textId="77777777" w:rsidR="002F772C" w:rsidRPr="00C52D52" w:rsidRDefault="002F772C" w:rsidP="00AF5D8A">
      <w:pPr>
        <w:spacing w:after="200" w:line="276" w:lineRule="auto"/>
        <w:rPr>
          <w:rFonts w:ascii="Tw Cen MT" w:hAnsi="Tw Cen MT"/>
          <w:szCs w:val="24"/>
        </w:rPr>
      </w:pPr>
      <w:r w:rsidRPr="00C52D52">
        <w:rPr>
          <w:rFonts w:ascii="Tw Cen MT" w:hAnsi="Tw Cen MT"/>
          <w:szCs w:val="24"/>
        </w:rPr>
        <w:t>(Please</w:t>
      </w:r>
      <w:r w:rsidRPr="00C52D52">
        <w:rPr>
          <w:rFonts w:ascii="Tw Cen MT" w:hAnsi="Tw Cen MT"/>
          <w:spacing w:val="26"/>
          <w:szCs w:val="24"/>
        </w:rPr>
        <w:t xml:space="preserve"> </w:t>
      </w:r>
      <w:r w:rsidRPr="00C52D52">
        <w:rPr>
          <w:rFonts w:ascii="Tw Cen MT" w:hAnsi="Tw Cen MT"/>
          <w:szCs w:val="24"/>
        </w:rPr>
        <w:t>indicate</w:t>
      </w:r>
      <w:r w:rsidRPr="00C52D52">
        <w:rPr>
          <w:rFonts w:ascii="Tw Cen MT" w:hAnsi="Tw Cen MT"/>
          <w:spacing w:val="26"/>
          <w:szCs w:val="24"/>
        </w:rPr>
        <w:t xml:space="preserve"> </w:t>
      </w:r>
      <w:r w:rsidRPr="00C52D52">
        <w:rPr>
          <w:rFonts w:ascii="Tw Cen MT" w:hAnsi="Tw Cen MT"/>
          <w:szCs w:val="24"/>
        </w:rPr>
        <w:t>by</w:t>
      </w:r>
      <w:r w:rsidRPr="00C52D52">
        <w:rPr>
          <w:rFonts w:ascii="Tw Cen MT" w:hAnsi="Tw Cen MT"/>
          <w:spacing w:val="23"/>
          <w:szCs w:val="24"/>
        </w:rPr>
        <w:t xml:space="preserve"> </w:t>
      </w:r>
      <w:r w:rsidRPr="00C52D52">
        <w:rPr>
          <w:rFonts w:ascii="Tw Cen MT" w:hAnsi="Tw Cen MT"/>
          <w:szCs w:val="24"/>
        </w:rPr>
        <w:t>placing</w:t>
      </w:r>
      <w:r w:rsidRPr="00C52D52">
        <w:rPr>
          <w:rFonts w:ascii="Tw Cen MT" w:hAnsi="Tw Cen MT"/>
          <w:spacing w:val="24"/>
          <w:szCs w:val="24"/>
        </w:rPr>
        <w:t xml:space="preserve"> </w:t>
      </w:r>
      <w:r w:rsidRPr="00C52D52">
        <w:rPr>
          <w:rFonts w:ascii="Tw Cen MT" w:hAnsi="Tw Cen MT"/>
          <w:szCs w:val="24"/>
        </w:rPr>
        <w:t>a</w:t>
      </w:r>
      <w:r w:rsidRPr="00C52D52">
        <w:rPr>
          <w:rFonts w:ascii="Tw Cen MT" w:hAnsi="Tw Cen MT"/>
          <w:spacing w:val="26"/>
          <w:szCs w:val="24"/>
        </w:rPr>
        <w:t xml:space="preserve"> tick</w:t>
      </w:r>
      <w:r w:rsidRPr="00C52D52">
        <w:rPr>
          <w:rFonts w:ascii="Tw Cen MT" w:hAnsi="Tw Cen MT"/>
          <w:spacing w:val="25"/>
          <w:szCs w:val="24"/>
        </w:rPr>
        <w:t xml:space="preserve"> </w:t>
      </w:r>
      <w:r w:rsidRPr="00C52D52">
        <w:rPr>
          <w:rFonts w:ascii="Tw Cen MT" w:hAnsi="Tw Cen MT"/>
          <w:szCs w:val="24"/>
        </w:rPr>
        <w:t>in</w:t>
      </w:r>
      <w:r w:rsidRPr="00C52D52">
        <w:rPr>
          <w:rFonts w:ascii="Tw Cen MT" w:hAnsi="Tw Cen MT"/>
          <w:spacing w:val="26"/>
          <w:szCs w:val="24"/>
        </w:rPr>
        <w:t xml:space="preserve"> </w:t>
      </w:r>
      <w:r w:rsidRPr="00C52D52">
        <w:rPr>
          <w:rFonts w:ascii="Tw Cen MT" w:hAnsi="Tw Cen MT"/>
          <w:szCs w:val="24"/>
        </w:rPr>
        <w:t>the</w:t>
      </w:r>
      <w:r w:rsidRPr="00C52D52">
        <w:rPr>
          <w:rFonts w:ascii="Tw Cen MT" w:hAnsi="Tw Cen MT"/>
          <w:spacing w:val="26"/>
          <w:szCs w:val="24"/>
        </w:rPr>
        <w:t xml:space="preserve"> </w:t>
      </w:r>
      <w:r w:rsidRPr="00C52D52">
        <w:rPr>
          <w:rFonts w:ascii="Tw Cen MT" w:hAnsi="Tw Cen MT"/>
          <w:szCs w:val="24"/>
        </w:rPr>
        <w:t>appropriate</w:t>
      </w:r>
      <w:r w:rsidRPr="00C52D52">
        <w:rPr>
          <w:rFonts w:ascii="Tw Cen MT" w:hAnsi="Tw Cen MT"/>
          <w:spacing w:val="26"/>
          <w:szCs w:val="24"/>
        </w:rPr>
        <w:t xml:space="preserve"> </w:t>
      </w:r>
      <w:r w:rsidRPr="00C52D52">
        <w:rPr>
          <w:rFonts w:ascii="Tw Cen MT" w:hAnsi="Tw Cen MT"/>
          <w:szCs w:val="24"/>
        </w:rPr>
        <w:t>block</w:t>
      </w:r>
      <w:r w:rsidRPr="00C52D52">
        <w:rPr>
          <w:rFonts w:ascii="Tw Cen MT" w:hAnsi="Tw Cen MT"/>
          <w:spacing w:val="26"/>
          <w:szCs w:val="24"/>
        </w:rPr>
        <w:t xml:space="preserve"> </w:t>
      </w:r>
      <w:r w:rsidRPr="00C52D52">
        <w:rPr>
          <w:rFonts w:ascii="Tw Cen MT" w:hAnsi="Tw Cen MT"/>
          <w:szCs w:val="24"/>
        </w:rPr>
        <w:t>whether</w:t>
      </w:r>
      <w:r w:rsidRPr="00C52D52">
        <w:rPr>
          <w:rFonts w:ascii="Tw Cen MT" w:hAnsi="Tw Cen MT"/>
          <w:spacing w:val="24"/>
          <w:szCs w:val="24"/>
        </w:rPr>
        <w:t xml:space="preserve"> </w:t>
      </w:r>
      <w:r w:rsidRPr="00C52D52">
        <w:rPr>
          <w:rFonts w:ascii="Tw Cen MT" w:hAnsi="Tw Cen MT"/>
          <w:szCs w:val="24"/>
        </w:rPr>
        <w:t>the</w:t>
      </w:r>
      <w:r w:rsidRPr="00C52D52">
        <w:rPr>
          <w:rFonts w:ascii="Tw Cen MT" w:hAnsi="Tw Cen MT"/>
          <w:spacing w:val="24"/>
          <w:szCs w:val="24"/>
        </w:rPr>
        <w:t xml:space="preserve"> </w:t>
      </w:r>
      <w:r w:rsidRPr="00C52D52">
        <w:rPr>
          <w:rFonts w:ascii="Tw Cen MT" w:hAnsi="Tw Cen MT"/>
          <w:szCs w:val="24"/>
        </w:rPr>
        <w:t>following</w:t>
      </w:r>
      <w:r w:rsidRPr="00C52D52">
        <w:rPr>
          <w:rFonts w:ascii="Tw Cen MT" w:hAnsi="Tw Cen MT"/>
          <w:spacing w:val="24"/>
          <w:szCs w:val="24"/>
        </w:rPr>
        <w:t xml:space="preserve"> </w:t>
      </w:r>
      <w:r w:rsidRPr="00C52D52">
        <w:rPr>
          <w:rFonts w:ascii="Tw Cen MT" w:hAnsi="Tw Cen MT"/>
          <w:szCs w:val="24"/>
        </w:rPr>
        <w:t>modes</w:t>
      </w:r>
      <w:r w:rsidRPr="00C52D52">
        <w:rPr>
          <w:rFonts w:ascii="Tw Cen MT" w:hAnsi="Tw Cen MT"/>
          <w:spacing w:val="-64"/>
          <w:szCs w:val="24"/>
        </w:rPr>
        <w:t xml:space="preserve"> </w:t>
      </w:r>
      <w:r w:rsidRPr="00C52D52">
        <w:rPr>
          <w:rFonts w:ascii="Tw Cen MT" w:hAnsi="Tw Cen MT"/>
          <w:szCs w:val="24"/>
        </w:rPr>
        <w:t>would</w:t>
      </w:r>
      <w:r w:rsidRPr="00C52D52">
        <w:rPr>
          <w:rFonts w:ascii="Tw Cen MT" w:hAnsi="Tw Cen MT"/>
          <w:spacing w:val="-1"/>
          <w:szCs w:val="24"/>
        </w:rPr>
        <w:t xml:space="preserve"> </w:t>
      </w:r>
      <w:r w:rsidRPr="00C52D52">
        <w:rPr>
          <w:rFonts w:ascii="Tw Cen MT" w:hAnsi="Tw Cen MT"/>
          <w:szCs w:val="24"/>
        </w:rPr>
        <w:t>be adopted)</w:t>
      </w:r>
    </w:p>
    <w:tbl>
      <w:tblPr>
        <w:tblStyle w:val="TableGrid"/>
        <w:tblW w:w="0" w:type="auto"/>
        <w:tblInd w:w="-5" w:type="dxa"/>
        <w:tblLook w:val="04A0" w:firstRow="1" w:lastRow="0" w:firstColumn="1" w:lastColumn="0" w:noHBand="0" w:noVBand="1"/>
      </w:tblPr>
      <w:tblGrid>
        <w:gridCol w:w="4266"/>
        <w:gridCol w:w="2895"/>
        <w:gridCol w:w="1860"/>
      </w:tblGrid>
      <w:tr w:rsidR="002F772C" w:rsidRPr="00C52D52" w14:paraId="08557383" w14:textId="77777777" w:rsidTr="00F018B4">
        <w:tc>
          <w:tcPr>
            <w:tcW w:w="4266" w:type="dxa"/>
          </w:tcPr>
          <w:p w14:paraId="202E8B71" w14:textId="77777777" w:rsidR="002F772C" w:rsidRPr="00C52D52" w:rsidRDefault="002F772C" w:rsidP="00AF5D8A">
            <w:pPr>
              <w:spacing w:after="200" w:line="276" w:lineRule="auto"/>
              <w:ind w:left="720" w:hanging="360"/>
              <w:rPr>
                <w:rFonts w:ascii="Tw Cen MT" w:hAnsi="Tw Cen MT"/>
                <w:szCs w:val="24"/>
              </w:rPr>
            </w:pPr>
          </w:p>
        </w:tc>
        <w:tc>
          <w:tcPr>
            <w:tcW w:w="2895" w:type="dxa"/>
          </w:tcPr>
          <w:p w14:paraId="34A83C80" w14:textId="77777777" w:rsidR="002F772C" w:rsidRPr="00C52D52" w:rsidRDefault="002F772C" w:rsidP="00AF5D8A">
            <w:pPr>
              <w:spacing w:after="200" w:line="276" w:lineRule="auto"/>
              <w:ind w:left="720" w:hanging="360"/>
              <w:rPr>
                <w:rFonts w:ascii="Tw Cen MT" w:hAnsi="Tw Cen MT"/>
                <w:szCs w:val="24"/>
              </w:rPr>
            </w:pPr>
          </w:p>
        </w:tc>
        <w:tc>
          <w:tcPr>
            <w:tcW w:w="1860" w:type="dxa"/>
          </w:tcPr>
          <w:p w14:paraId="3525DB29" w14:textId="77777777" w:rsidR="002F772C" w:rsidRPr="00C52D52" w:rsidRDefault="002F772C" w:rsidP="00AF5D8A">
            <w:pPr>
              <w:spacing w:after="200" w:line="276" w:lineRule="auto"/>
              <w:ind w:left="720" w:hanging="360"/>
              <w:rPr>
                <w:rFonts w:ascii="Tw Cen MT" w:hAnsi="Tw Cen MT"/>
                <w:b/>
                <w:bCs/>
                <w:i/>
                <w:iCs/>
                <w:szCs w:val="24"/>
              </w:rPr>
            </w:pPr>
            <w:r w:rsidRPr="00C52D52">
              <w:rPr>
                <w:rFonts w:ascii="Tw Cen MT" w:hAnsi="Tw Cen MT"/>
                <w:b/>
                <w:bCs/>
                <w:i/>
                <w:iCs/>
                <w:szCs w:val="24"/>
              </w:rPr>
              <w:t>Please tick</w:t>
            </w:r>
          </w:p>
        </w:tc>
      </w:tr>
      <w:tr w:rsidR="002F772C" w:rsidRPr="00C52D52" w14:paraId="7FCD3608" w14:textId="77777777" w:rsidTr="00F018B4">
        <w:tc>
          <w:tcPr>
            <w:tcW w:w="4266" w:type="dxa"/>
          </w:tcPr>
          <w:p w14:paraId="513D243B" w14:textId="77777777" w:rsidR="002F772C" w:rsidRPr="00C52D52" w:rsidRDefault="002F772C" w:rsidP="00AF5D8A">
            <w:pPr>
              <w:spacing w:after="200" w:line="276" w:lineRule="auto"/>
              <w:ind w:left="720" w:hanging="360"/>
              <w:rPr>
                <w:rFonts w:ascii="Tw Cen MT" w:hAnsi="Tw Cen MT"/>
                <w:szCs w:val="24"/>
              </w:rPr>
            </w:pPr>
            <w:r w:rsidRPr="00C52D52">
              <w:rPr>
                <w:rFonts w:ascii="Tw Cen MT" w:hAnsi="Tw Cen MT"/>
                <w:szCs w:val="24"/>
              </w:rPr>
              <w:t>Qualitative:</w:t>
            </w:r>
          </w:p>
        </w:tc>
        <w:tc>
          <w:tcPr>
            <w:tcW w:w="2895" w:type="dxa"/>
          </w:tcPr>
          <w:p w14:paraId="31A3DBC1"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Focus groups</w:t>
            </w:r>
          </w:p>
        </w:tc>
        <w:tc>
          <w:tcPr>
            <w:tcW w:w="1860" w:type="dxa"/>
          </w:tcPr>
          <w:p w14:paraId="7632394D"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085EF463" w14:textId="77777777" w:rsidTr="00F018B4">
        <w:tc>
          <w:tcPr>
            <w:tcW w:w="4266" w:type="dxa"/>
          </w:tcPr>
          <w:p w14:paraId="7E9EC2DE" w14:textId="77777777" w:rsidR="002F772C" w:rsidRPr="00C52D52" w:rsidRDefault="002F772C" w:rsidP="00AF5D8A">
            <w:pPr>
              <w:spacing w:after="200" w:line="276" w:lineRule="auto"/>
              <w:ind w:left="720" w:hanging="360"/>
              <w:rPr>
                <w:rFonts w:ascii="Tw Cen MT" w:hAnsi="Tw Cen MT"/>
                <w:szCs w:val="24"/>
              </w:rPr>
            </w:pPr>
          </w:p>
        </w:tc>
        <w:tc>
          <w:tcPr>
            <w:tcW w:w="2895" w:type="dxa"/>
          </w:tcPr>
          <w:p w14:paraId="2BA6C97E"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In-depth interviews</w:t>
            </w:r>
          </w:p>
        </w:tc>
        <w:tc>
          <w:tcPr>
            <w:tcW w:w="1860" w:type="dxa"/>
          </w:tcPr>
          <w:p w14:paraId="388CB094"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5757A45F" w14:textId="77777777" w:rsidTr="00F018B4">
        <w:tc>
          <w:tcPr>
            <w:tcW w:w="4266" w:type="dxa"/>
          </w:tcPr>
          <w:p w14:paraId="3DD22C8B" w14:textId="77777777" w:rsidR="002F772C" w:rsidRPr="00C52D52" w:rsidRDefault="002F772C" w:rsidP="00AF5D8A">
            <w:pPr>
              <w:spacing w:after="200" w:line="276" w:lineRule="auto"/>
              <w:ind w:left="720" w:hanging="360"/>
              <w:rPr>
                <w:rFonts w:ascii="Tw Cen MT" w:hAnsi="Tw Cen MT"/>
                <w:szCs w:val="24"/>
              </w:rPr>
            </w:pPr>
          </w:p>
        </w:tc>
        <w:tc>
          <w:tcPr>
            <w:tcW w:w="2895" w:type="dxa"/>
          </w:tcPr>
          <w:p w14:paraId="43039B46" w14:textId="77777777" w:rsidR="002F772C" w:rsidRPr="00C52D52" w:rsidRDefault="002F772C" w:rsidP="00AF5D8A">
            <w:pPr>
              <w:spacing w:after="200" w:line="276" w:lineRule="auto"/>
              <w:ind w:left="720" w:hanging="360"/>
              <w:rPr>
                <w:rFonts w:ascii="Tw Cen MT" w:hAnsi="Tw Cen MT"/>
                <w:szCs w:val="24"/>
              </w:rPr>
            </w:pPr>
          </w:p>
        </w:tc>
        <w:tc>
          <w:tcPr>
            <w:tcW w:w="1860" w:type="dxa"/>
          </w:tcPr>
          <w:p w14:paraId="7C68B0E8"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14F7AB9A" w14:textId="77777777" w:rsidTr="00F018B4">
        <w:tc>
          <w:tcPr>
            <w:tcW w:w="4266" w:type="dxa"/>
          </w:tcPr>
          <w:p w14:paraId="5849C686" w14:textId="77777777" w:rsidR="002F772C" w:rsidRPr="00C52D52" w:rsidRDefault="002F772C" w:rsidP="00AF5D8A">
            <w:pPr>
              <w:spacing w:after="200" w:line="276" w:lineRule="auto"/>
              <w:ind w:left="720" w:hanging="360"/>
              <w:rPr>
                <w:rFonts w:ascii="Tw Cen MT" w:hAnsi="Tw Cen MT"/>
                <w:szCs w:val="24"/>
              </w:rPr>
            </w:pPr>
            <w:r w:rsidRPr="00C52D52">
              <w:rPr>
                <w:rFonts w:ascii="Tw Cen MT" w:hAnsi="Tw Cen MT"/>
                <w:szCs w:val="24"/>
              </w:rPr>
              <w:t>Quantitative:</w:t>
            </w:r>
          </w:p>
        </w:tc>
        <w:tc>
          <w:tcPr>
            <w:tcW w:w="2895" w:type="dxa"/>
          </w:tcPr>
          <w:p w14:paraId="2151DFBE"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Face-to-face interviews</w:t>
            </w:r>
          </w:p>
        </w:tc>
        <w:tc>
          <w:tcPr>
            <w:tcW w:w="1860" w:type="dxa"/>
          </w:tcPr>
          <w:p w14:paraId="5D01466D"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2998A79E" w14:textId="77777777" w:rsidTr="00F018B4">
        <w:tc>
          <w:tcPr>
            <w:tcW w:w="4266" w:type="dxa"/>
          </w:tcPr>
          <w:p w14:paraId="7C7EEAEA" w14:textId="77777777" w:rsidR="002F772C" w:rsidRPr="00C52D52" w:rsidRDefault="002F772C" w:rsidP="00AF5D8A">
            <w:pPr>
              <w:spacing w:after="200" w:line="276" w:lineRule="auto"/>
              <w:ind w:left="720" w:hanging="360"/>
              <w:rPr>
                <w:rFonts w:ascii="Tw Cen MT" w:hAnsi="Tw Cen MT"/>
                <w:szCs w:val="24"/>
              </w:rPr>
            </w:pPr>
          </w:p>
        </w:tc>
        <w:tc>
          <w:tcPr>
            <w:tcW w:w="2895" w:type="dxa"/>
          </w:tcPr>
          <w:p w14:paraId="2C070726"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Telephone interviews</w:t>
            </w:r>
          </w:p>
        </w:tc>
        <w:tc>
          <w:tcPr>
            <w:tcW w:w="1860" w:type="dxa"/>
          </w:tcPr>
          <w:p w14:paraId="24AA0543"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63ED7576" w14:textId="77777777" w:rsidTr="00F018B4">
        <w:tc>
          <w:tcPr>
            <w:tcW w:w="4266" w:type="dxa"/>
          </w:tcPr>
          <w:p w14:paraId="60632ECA" w14:textId="77777777" w:rsidR="002F772C" w:rsidRPr="00C52D52" w:rsidRDefault="002F772C" w:rsidP="00AF5D8A">
            <w:pPr>
              <w:spacing w:after="200" w:line="276" w:lineRule="auto"/>
              <w:ind w:left="720" w:hanging="360"/>
              <w:rPr>
                <w:rFonts w:ascii="Tw Cen MT" w:hAnsi="Tw Cen MT"/>
                <w:szCs w:val="24"/>
              </w:rPr>
            </w:pPr>
          </w:p>
        </w:tc>
        <w:tc>
          <w:tcPr>
            <w:tcW w:w="2895" w:type="dxa"/>
          </w:tcPr>
          <w:p w14:paraId="5806E5C8"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Self-completion questionnaire</w:t>
            </w:r>
          </w:p>
        </w:tc>
        <w:tc>
          <w:tcPr>
            <w:tcW w:w="1860" w:type="dxa"/>
          </w:tcPr>
          <w:p w14:paraId="1BAA00CD"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45430CF2" w14:textId="77777777" w:rsidTr="00F018B4">
        <w:tc>
          <w:tcPr>
            <w:tcW w:w="4266" w:type="dxa"/>
          </w:tcPr>
          <w:p w14:paraId="27C02A87" w14:textId="77777777" w:rsidR="002F772C" w:rsidRPr="00C52D52" w:rsidRDefault="002F772C" w:rsidP="00AF5D8A">
            <w:pPr>
              <w:spacing w:after="200" w:line="276" w:lineRule="auto"/>
              <w:ind w:left="720" w:hanging="360"/>
              <w:rPr>
                <w:rFonts w:ascii="Tw Cen MT" w:hAnsi="Tw Cen MT"/>
                <w:szCs w:val="24"/>
              </w:rPr>
            </w:pPr>
          </w:p>
        </w:tc>
        <w:tc>
          <w:tcPr>
            <w:tcW w:w="2895" w:type="dxa"/>
          </w:tcPr>
          <w:p w14:paraId="122C3DC9" w14:textId="77777777" w:rsidR="002F772C" w:rsidRPr="00C52D52" w:rsidRDefault="002F772C" w:rsidP="00AF5D8A">
            <w:pPr>
              <w:spacing w:after="200" w:line="276" w:lineRule="auto"/>
              <w:ind w:left="720" w:hanging="360"/>
              <w:rPr>
                <w:rFonts w:ascii="Tw Cen MT" w:hAnsi="Tw Cen MT"/>
                <w:szCs w:val="24"/>
              </w:rPr>
            </w:pPr>
          </w:p>
        </w:tc>
        <w:tc>
          <w:tcPr>
            <w:tcW w:w="1860" w:type="dxa"/>
          </w:tcPr>
          <w:p w14:paraId="464AF919" w14:textId="77777777" w:rsidR="002F772C" w:rsidRPr="00C52D52" w:rsidRDefault="002F772C" w:rsidP="00AF5D8A">
            <w:pPr>
              <w:spacing w:after="200" w:line="276" w:lineRule="auto"/>
              <w:ind w:left="720" w:hanging="360"/>
              <w:rPr>
                <w:rFonts w:ascii="Tw Cen MT" w:hAnsi="Tw Cen MT"/>
                <w:szCs w:val="24"/>
              </w:rPr>
            </w:pPr>
          </w:p>
        </w:tc>
      </w:tr>
      <w:tr w:rsidR="00B016D4" w:rsidRPr="00C52D52" w14:paraId="7200CE92" w14:textId="77777777" w:rsidTr="00572FEB">
        <w:tc>
          <w:tcPr>
            <w:tcW w:w="9021" w:type="dxa"/>
            <w:gridSpan w:val="3"/>
          </w:tcPr>
          <w:p w14:paraId="1E425698" w14:textId="0A9AB513" w:rsidR="00B016D4" w:rsidRPr="00C52D52" w:rsidRDefault="00B016D4" w:rsidP="00AF5D8A">
            <w:pPr>
              <w:spacing w:after="200" w:line="276" w:lineRule="auto"/>
              <w:ind w:left="720" w:hanging="360"/>
              <w:rPr>
                <w:rFonts w:ascii="Tw Cen MT" w:hAnsi="Tw Cen MT"/>
                <w:szCs w:val="24"/>
              </w:rPr>
            </w:pPr>
            <w:r w:rsidRPr="00C52D52">
              <w:rPr>
                <w:rFonts w:ascii="Tw Cen MT" w:hAnsi="Tw Cen MT"/>
                <w:szCs w:val="24"/>
              </w:rPr>
              <w:t>Mixed methods: (Explain shortly)</w:t>
            </w:r>
          </w:p>
        </w:tc>
      </w:tr>
      <w:tr w:rsidR="002F772C" w:rsidRPr="00C52D52" w14:paraId="6FDFC2DA" w14:textId="77777777" w:rsidTr="00F018B4">
        <w:trPr>
          <w:trHeight w:val="1889"/>
        </w:trPr>
        <w:tc>
          <w:tcPr>
            <w:tcW w:w="9021" w:type="dxa"/>
            <w:gridSpan w:val="3"/>
          </w:tcPr>
          <w:p w14:paraId="2401B093" w14:textId="77777777" w:rsidR="002F772C" w:rsidRPr="00C52D52" w:rsidRDefault="002F772C" w:rsidP="00AF5D8A">
            <w:pPr>
              <w:spacing w:after="200" w:line="276" w:lineRule="auto"/>
              <w:ind w:left="720" w:hanging="360"/>
              <w:rPr>
                <w:rFonts w:ascii="Tw Cen MT" w:hAnsi="Tw Cen MT"/>
                <w:szCs w:val="24"/>
              </w:rPr>
            </w:pPr>
          </w:p>
        </w:tc>
      </w:tr>
    </w:tbl>
    <w:p w14:paraId="76432206" w14:textId="77777777" w:rsidR="002F772C" w:rsidRPr="00C52D52" w:rsidRDefault="002F772C" w:rsidP="00AF5D8A">
      <w:pPr>
        <w:spacing w:after="200" w:line="276" w:lineRule="auto"/>
        <w:ind w:left="720" w:hanging="360"/>
        <w:rPr>
          <w:rFonts w:ascii="Tw Cen MT" w:hAnsi="Tw Cen MT"/>
          <w:b/>
          <w:i/>
          <w:sz w:val="20"/>
          <w:szCs w:val="20"/>
        </w:rPr>
      </w:pPr>
    </w:p>
    <w:p w14:paraId="087D31B3" w14:textId="77777777" w:rsidR="002F772C" w:rsidRPr="00C52D52" w:rsidRDefault="002F772C" w:rsidP="00FD166F">
      <w:pPr>
        <w:pStyle w:val="ListParagraph"/>
        <w:numPr>
          <w:ilvl w:val="0"/>
          <w:numId w:val="14"/>
        </w:numPr>
        <w:rPr>
          <w:rFonts w:ascii="Tw Cen MT" w:hAnsi="Tw Cen MT"/>
          <w:b/>
          <w:bCs/>
        </w:rPr>
      </w:pPr>
      <w:r w:rsidRPr="00C52D52">
        <w:rPr>
          <w:rFonts w:ascii="Tw Cen MT" w:hAnsi="Tw Cen MT"/>
          <w:b/>
          <w:bCs/>
        </w:rPr>
        <w:t>TARGET RESPONDENTS</w:t>
      </w:r>
    </w:p>
    <w:p w14:paraId="7DEC411E"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State the target population for the research, as well as the geographical areas to be covered.</w:t>
      </w:r>
    </w:p>
    <w:p w14:paraId="6CEBC847" w14:textId="36DBB49A" w:rsidR="00B016D4" w:rsidRPr="00C52D52" w:rsidRDefault="00B016D4" w:rsidP="00B016D4">
      <w:pPr>
        <w:rPr>
          <w:rFonts w:ascii="Tw Cen MT" w:hAnsi="Tw Cen MT"/>
          <w:szCs w:val="24"/>
        </w:rPr>
      </w:pPr>
      <w:r w:rsidRPr="00C52D52">
        <w:rPr>
          <w:rFonts w:ascii="Tw Cen MT" w:hAnsi="Tw Cen MT"/>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E4B8A9" w14:textId="77777777" w:rsidR="002F772C" w:rsidRPr="00C52D52" w:rsidRDefault="002F772C" w:rsidP="00AF5D8A">
      <w:pPr>
        <w:spacing w:after="200" w:line="276" w:lineRule="auto"/>
        <w:ind w:left="720" w:hanging="360"/>
        <w:rPr>
          <w:rFonts w:ascii="Tw Cen MT" w:hAnsi="Tw Cen MT"/>
          <w:sz w:val="2"/>
          <w:szCs w:val="2"/>
        </w:rPr>
      </w:pPr>
    </w:p>
    <w:p w14:paraId="4A146036" w14:textId="2F8075BF" w:rsidR="002F772C" w:rsidRPr="00C52D52" w:rsidRDefault="002F772C" w:rsidP="00FD166F">
      <w:pPr>
        <w:pStyle w:val="ListParagraph"/>
        <w:numPr>
          <w:ilvl w:val="0"/>
          <w:numId w:val="14"/>
        </w:numPr>
        <w:rPr>
          <w:rFonts w:ascii="Tw Cen MT" w:hAnsi="Tw Cen MT"/>
          <w:b/>
          <w:bCs/>
        </w:rPr>
      </w:pPr>
      <w:r w:rsidRPr="00C52D52">
        <w:rPr>
          <w:rFonts w:ascii="Tw Cen MT" w:hAnsi="Tw Cen MT"/>
          <w:b/>
          <w:bCs/>
        </w:rPr>
        <w:t>EXPECTED DELIVERABLES</w:t>
      </w:r>
    </w:p>
    <w:p w14:paraId="0ABBC8C5" w14:textId="5E05C6F1" w:rsidR="002F772C" w:rsidRPr="00C52D52" w:rsidRDefault="002F772C" w:rsidP="00B016D4">
      <w:pPr>
        <w:spacing w:after="200" w:line="276" w:lineRule="auto"/>
        <w:rPr>
          <w:rFonts w:ascii="Tw Cen MT" w:hAnsi="Tw Cen MT"/>
          <w:szCs w:val="24"/>
        </w:rPr>
      </w:pPr>
      <w:r w:rsidRPr="00C52D52">
        <w:rPr>
          <w:rFonts w:ascii="Tw Cen MT" w:hAnsi="Tw Cen MT"/>
          <w:szCs w:val="24"/>
        </w:rPr>
        <w:t xml:space="preserve">Tick your needs </w:t>
      </w:r>
      <w:proofErr w:type="gramStart"/>
      <w:r w:rsidRPr="00C52D52">
        <w:rPr>
          <w:rFonts w:ascii="Tw Cen MT" w:hAnsi="Tw Cen MT"/>
          <w:szCs w:val="24"/>
        </w:rPr>
        <w:t>with regard to</w:t>
      </w:r>
      <w:proofErr w:type="gramEnd"/>
      <w:r w:rsidRPr="00C52D52">
        <w:rPr>
          <w:rFonts w:ascii="Tw Cen MT" w:hAnsi="Tw Cen MT"/>
          <w:szCs w:val="24"/>
        </w:rPr>
        <w:t xml:space="preserve"> the following possibilities: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4"/>
        <w:gridCol w:w="1559"/>
        <w:gridCol w:w="1154"/>
      </w:tblGrid>
      <w:tr w:rsidR="002F772C" w:rsidRPr="00C52D52" w14:paraId="552ECB6A" w14:textId="77777777" w:rsidTr="00CE08AA">
        <w:trPr>
          <w:trHeight w:val="347"/>
        </w:trPr>
        <w:tc>
          <w:tcPr>
            <w:tcW w:w="6670" w:type="dxa"/>
          </w:tcPr>
          <w:p w14:paraId="6111D62D" w14:textId="77777777" w:rsidR="002F772C" w:rsidRPr="00C52D52" w:rsidRDefault="002F772C" w:rsidP="00AF5D8A">
            <w:pPr>
              <w:spacing w:after="200" w:line="276" w:lineRule="auto"/>
              <w:ind w:left="720" w:hanging="360"/>
              <w:rPr>
                <w:rFonts w:ascii="Tw Cen MT" w:hAnsi="Tw Cen MT"/>
                <w:szCs w:val="24"/>
              </w:rPr>
            </w:pPr>
          </w:p>
        </w:tc>
        <w:tc>
          <w:tcPr>
            <w:tcW w:w="1605" w:type="dxa"/>
          </w:tcPr>
          <w:p w14:paraId="0452676D" w14:textId="77777777" w:rsidR="002F772C" w:rsidRPr="00C52D52" w:rsidRDefault="002F772C" w:rsidP="00AF5D8A">
            <w:pPr>
              <w:spacing w:after="200" w:line="276" w:lineRule="auto"/>
              <w:ind w:left="720" w:hanging="360"/>
              <w:rPr>
                <w:rFonts w:ascii="Tw Cen MT" w:hAnsi="Tw Cen MT"/>
                <w:b/>
                <w:szCs w:val="24"/>
              </w:rPr>
            </w:pPr>
            <w:r w:rsidRPr="00C52D52">
              <w:rPr>
                <w:rFonts w:ascii="Tw Cen MT" w:hAnsi="Tw Cen MT"/>
                <w:b/>
                <w:szCs w:val="24"/>
              </w:rPr>
              <w:t>Yes</w:t>
            </w:r>
          </w:p>
        </w:tc>
        <w:tc>
          <w:tcPr>
            <w:tcW w:w="1175" w:type="dxa"/>
          </w:tcPr>
          <w:p w14:paraId="6856635D" w14:textId="77777777" w:rsidR="002F772C" w:rsidRPr="00C52D52" w:rsidRDefault="002F772C" w:rsidP="00AF5D8A">
            <w:pPr>
              <w:spacing w:after="200" w:line="276" w:lineRule="auto"/>
              <w:ind w:left="720" w:hanging="360"/>
              <w:rPr>
                <w:rFonts w:ascii="Tw Cen MT" w:hAnsi="Tw Cen MT"/>
                <w:b/>
                <w:szCs w:val="24"/>
              </w:rPr>
            </w:pPr>
            <w:r w:rsidRPr="00C52D52">
              <w:rPr>
                <w:rFonts w:ascii="Tw Cen MT" w:hAnsi="Tw Cen MT"/>
                <w:b/>
                <w:szCs w:val="24"/>
              </w:rPr>
              <w:t>No</w:t>
            </w:r>
          </w:p>
        </w:tc>
      </w:tr>
      <w:tr w:rsidR="002F772C" w:rsidRPr="00C52D52" w14:paraId="197BF655" w14:textId="77777777" w:rsidTr="00CE08AA">
        <w:trPr>
          <w:trHeight w:val="482"/>
        </w:trPr>
        <w:tc>
          <w:tcPr>
            <w:tcW w:w="6670" w:type="dxa"/>
          </w:tcPr>
          <w:p w14:paraId="7F3E792C"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PowerPoint presentation</w:t>
            </w:r>
          </w:p>
        </w:tc>
        <w:tc>
          <w:tcPr>
            <w:tcW w:w="1605" w:type="dxa"/>
          </w:tcPr>
          <w:p w14:paraId="1ABB7AC2" w14:textId="77777777" w:rsidR="002F772C" w:rsidRPr="00C52D52" w:rsidRDefault="002F772C" w:rsidP="00AF5D8A">
            <w:pPr>
              <w:spacing w:after="200" w:line="276" w:lineRule="auto"/>
              <w:ind w:left="720" w:hanging="360"/>
              <w:rPr>
                <w:rFonts w:ascii="Tw Cen MT" w:hAnsi="Tw Cen MT"/>
                <w:szCs w:val="24"/>
              </w:rPr>
            </w:pPr>
          </w:p>
        </w:tc>
        <w:tc>
          <w:tcPr>
            <w:tcW w:w="1175" w:type="dxa"/>
          </w:tcPr>
          <w:p w14:paraId="25611C00"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47406ED8" w14:textId="77777777" w:rsidTr="00CE08AA">
        <w:trPr>
          <w:trHeight w:val="694"/>
        </w:trPr>
        <w:tc>
          <w:tcPr>
            <w:tcW w:w="6670" w:type="dxa"/>
          </w:tcPr>
          <w:p w14:paraId="43A5D58C"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lastRenderedPageBreak/>
              <w:t>Raw data (tables for quantitative research; transcripts for qualitative research)</w:t>
            </w:r>
          </w:p>
        </w:tc>
        <w:tc>
          <w:tcPr>
            <w:tcW w:w="1605" w:type="dxa"/>
          </w:tcPr>
          <w:p w14:paraId="4BFE3E51" w14:textId="77777777" w:rsidR="002F772C" w:rsidRPr="00C52D52" w:rsidRDefault="002F772C" w:rsidP="00AF5D8A">
            <w:pPr>
              <w:spacing w:after="200" w:line="276" w:lineRule="auto"/>
              <w:ind w:left="720" w:hanging="360"/>
              <w:rPr>
                <w:rFonts w:ascii="Tw Cen MT" w:hAnsi="Tw Cen MT"/>
                <w:szCs w:val="24"/>
              </w:rPr>
            </w:pPr>
          </w:p>
        </w:tc>
        <w:tc>
          <w:tcPr>
            <w:tcW w:w="1175" w:type="dxa"/>
          </w:tcPr>
          <w:p w14:paraId="73A976D3" w14:textId="77777777" w:rsidR="002F772C" w:rsidRPr="00C52D52" w:rsidRDefault="002F772C" w:rsidP="00AF5D8A">
            <w:pPr>
              <w:spacing w:after="200" w:line="276" w:lineRule="auto"/>
              <w:ind w:left="720" w:hanging="360"/>
              <w:rPr>
                <w:rFonts w:ascii="Tw Cen MT" w:hAnsi="Tw Cen MT"/>
                <w:szCs w:val="24"/>
              </w:rPr>
            </w:pPr>
          </w:p>
        </w:tc>
      </w:tr>
      <w:tr w:rsidR="002F772C" w:rsidRPr="00C52D52" w14:paraId="7799087C" w14:textId="77777777" w:rsidTr="00CE08AA">
        <w:trPr>
          <w:trHeight w:val="629"/>
        </w:trPr>
        <w:tc>
          <w:tcPr>
            <w:tcW w:w="6670" w:type="dxa"/>
          </w:tcPr>
          <w:p w14:paraId="0DE9276B"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A written detailed report (bound and electronic copies)</w:t>
            </w:r>
          </w:p>
        </w:tc>
        <w:tc>
          <w:tcPr>
            <w:tcW w:w="1605" w:type="dxa"/>
          </w:tcPr>
          <w:p w14:paraId="4499EA45" w14:textId="77777777" w:rsidR="002F772C" w:rsidRPr="00C52D52" w:rsidRDefault="002F772C" w:rsidP="00AF5D8A">
            <w:pPr>
              <w:spacing w:after="200" w:line="276" w:lineRule="auto"/>
              <w:ind w:left="720" w:hanging="360"/>
            </w:pPr>
          </w:p>
        </w:tc>
        <w:tc>
          <w:tcPr>
            <w:tcW w:w="1175" w:type="dxa"/>
          </w:tcPr>
          <w:p w14:paraId="5FBD2DF5" w14:textId="77777777" w:rsidR="002F772C" w:rsidRPr="00C52D52" w:rsidRDefault="002F772C" w:rsidP="00AF5D8A">
            <w:pPr>
              <w:spacing w:after="200" w:line="276" w:lineRule="auto"/>
              <w:ind w:left="720" w:hanging="360"/>
            </w:pPr>
          </w:p>
        </w:tc>
      </w:tr>
    </w:tbl>
    <w:p w14:paraId="44E7803F" w14:textId="77777777" w:rsidR="002F772C" w:rsidRPr="00C52D52" w:rsidRDefault="002F772C" w:rsidP="00AF5D8A">
      <w:pPr>
        <w:spacing w:after="200" w:line="276" w:lineRule="auto"/>
        <w:ind w:left="720" w:hanging="360"/>
        <w:rPr>
          <w:rFonts w:ascii="Tw Cen MT" w:hAnsi="Tw Cen MT"/>
          <w:b/>
          <w:sz w:val="20"/>
          <w:szCs w:val="20"/>
        </w:rPr>
      </w:pPr>
    </w:p>
    <w:p w14:paraId="002FCCD4" w14:textId="77777777" w:rsidR="002F772C" w:rsidRPr="00C52D52" w:rsidRDefault="002F772C" w:rsidP="00B016D4">
      <w:pPr>
        <w:spacing w:after="200" w:line="276" w:lineRule="auto"/>
        <w:rPr>
          <w:rFonts w:ascii="Tw Cen MT" w:hAnsi="Tw Cen MT"/>
          <w:b/>
          <w:szCs w:val="24"/>
        </w:rPr>
      </w:pPr>
      <w:r w:rsidRPr="00C52D52">
        <w:rPr>
          <w:rFonts w:ascii="Tw Cen MT" w:hAnsi="Tw Cen MT"/>
          <w:b/>
          <w:szCs w:val="24"/>
        </w:rPr>
        <w:t>Any other comment on deliverables:</w:t>
      </w:r>
    </w:p>
    <w:p w14:paraId="1433F399" w14:textId="77777777" w:rsidR="00B016D4" w:rsidRPr="00C52D52" w:rsidRDefault="00B016D4" w:rsidP="00B016D4">
      <w:pPr>
        <w:rPr>
          <w:rFonts w:ascii="Tw Cen MT" w:hAnsi="Tw Cen MT"/>
          <w:szCs w:val="24"/>
        </w:rPr>
      </w:pPr>
      <w:r w:rsidRPr="00C52D52">
        <w:rPr>
          <w:rFonts w:ascii="Tw Cen MT" w:hAnsi="Tw Cen MT"/>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18F9F" w14:textId="0D9E7D27" w:rsidR="002F772C" w:rsidRPr="00C52D52" w:rsidRDefault="002F772C" w:rsidP="00B016D4">
      <w:pPr>
        <w:spacing w:after="200" w:line="276" w:lineRule="auto"/>
        <w:rPr>
          <w:rFonts w:ascii="Tw Cen MT" w:hAnsi="Tw Cen MT"/>
          <w:szCs w:val="24"/>
        </w:rPr>
      </w:pPr>
      <w:r w:rsidRPr="00C52D52">
        <w:rPr>
          <w:rFonts w:ascii="Tw Cen MT" w:hAnsi="Tw Cen MT"/>
          <w:szCs w:val="24"/>
        </w:rPr>
        <w:t xml:space="preserve">        </w:t>
      </w:r>
    </w:p>
    <w:p w14:paraId="367F9FDB" w14:textId="70084B28" w:rsidR="002F772C" w:rsidRPr="00C52D52" w:rsidRDefault="002F772C" w:rsidP="00FD166F">
      <w:pPr>
        <w:pStyle w:val="ListParagraph"/>
        <w:numPr>
          <w:ilvl w:val="0"/>
          <w:numId w:val="14"/>
        </w:numPr>
        <w:rPr>
          <w:rFonts w:ascii="Tw Cen MT" w:hAnsi="Tw Cen MT"/>
          <w:b/>
          <w:bCs/>
        </w:rPr>
      </w:pPr>
      <w:r w:rsidRPr="00C52D52">
        <w:rPr>
          <w:rFonts w:ascii="Tw Cen MT" w:hAnsi="Tw Cen MT"/>
          <w:b/>
          <w:bCs/>
        </w:rPr>
        <w:t>SAFETY CONSIDER</w:t>
      </w:r>
      <w:r w:rsidR="00B016D4" w:rsidRPr="00C52D52">
        <w:rPr>
          <w:rFonts w:ascii="Tw Cen MT" w:hAnsi="Tw Cen MT"/>
          <w:b/>
          <w:bCs/>
        </w:rPr>
        <w:t>A</w:t>
      </w:r>
      <w:r w:rsidRPr="00C52D52">
        <w:rPr>
          <w:rFonts w:ascii="Tw Cen MT" w:hAnsi="Tw Cen MT"/>
          <w:b/>
          <w:bCs/>
        </w:rPr>
        <w:t>TIONS</w:t>
      </w:r>
    </w:p>
    <w:p w14:paraId="5924554C"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Kindly indicate any safety considerations that will be required while undertaking research at Konza.</w:t>
      </w:r>
    </w:p>
    <w:p w14:paraId="744E5CED" w14:textId="15B74BA6" w:rsidR="00B016D4" w:rsidRPr="00C52D52" w:rsidRDefault="00B016D4" w:rsidP="00B016D4">
      <w:pPr>
        <w:rPr>
          <w:rFonts w:ascii="Tw Cen MT" w:hAnsi="Tw Cen MT"/>
          <w:szCs w:val="24"/>
        </w:rPr>
      </w:pPr>
      <w:r w:rsidRPr="00C52D52">
        <w:rPr>
          <w:rFonts w:ascii="Tw Cen MT" w:hAnsi="Tw Cen MT"/>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DDE404" w14:textId="77777777" w:rsidR="00B016D4" w:rsidRPr="00C52D52" w:rsidRDefault="00B016D4" w:rsidP="00B016D4">
      <w:pPr>
        <w:rPr>
          <w:rFonts w:ascii="Tw Cen MT" w:hAnsi="Tw Cen MT"/>
          <w:szCs w:val="24"/>
        </w:rPr>
      </w:pPr>
    </w:p>
    <w:p w14:paraId="46E5F796" w14:textId="77777777" w:rsidR="002F772C" w:rsidRPr="00C52D52" w:rsidRDefault="002F772C" w:rsidP="00FD166F">
      <w:pPr>
        <w:pStyle w:val="ListParagraph"/>
        <w:numPr>
          <w:ilvl w:val="0"/>
          <w:numId w:val="14"/>
        </w:numPr>
        <w:rPr>
          <w:rFonts w:ascii="Tw Cen MT" w:hAnsi="Tw Cen MT"/>
          <w:b/>
          <w:bCs/>
        </w:rPr>
      </w:pPr>
      <w:r w:rsidRPr="00C52D52">
        <w:rPr>
          <w:rFonts w:ascii="Tw Cen MT" w:hAnsi="Tw Cen MT"/>
          <w:b/>
          <w:bCs/>
        </w:rPr>
        <w:t>SECURITY CONSIDERATIONS</w:t>
      </w:r>
    </w:p>
    <w:p w14:paraId="7F581FA9"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Kindly highlight any security measures that might be considered while undertaking your research.</w:t>
      </w:r>
    </w:p>
    <w:p w14:paraId="29BD5ADA" w14:textId="7F0D9A6F" w:rsidR="00B016D4" w:rsidRPr="00C52D52" w:rsidRDefault="00B016D4" w:rsidP="00B016D4">
      <w:pPr>
        <w:rPr>
          <w:rFonts w:ascii="Tw Cen MT" w:hAnsi="Tw Cen MT"/>
          <w:szCs w:val="24"/>
        </w:rPr>
      </w:pPr>
      <w:r w:rsidRPr="00C52D52">
        <w:rPr>
          <w:rFonts w:ascii="Tw Cen MT" w:hAnsi="Tw Cen MT"/>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EAA16A" w14:textId="77777777" w:rsidR="00B016D4" w:rsidRPr="00C52D52" w:rsidRDefault="00B016D4" w:rsidP="00B016D4">
      <w:pPr>
        <w:rPr>
          <w:rFonts w:ascii="Tw Cen MT" w:hAnsi="Tw Cen MT"/>
          <w:szCs w:val="24"/>
        </w:rPr>
      </w:pPr>
    </w:p>
    <w:p w14:paraId="572ED68D" w14:textId="77777777" w:rsidR="00B016D4" w:rsidRPr="00C52D52" w:rsidRDefault="00B016D4" w:rsidP="00B016D4">
      <w:pPr>
        <w:rPr>
          <w:rFonts w:ascii="Tw Cen MT" w:hAnsi="Tw Cen MT"/>
          <w:b/>
          <w:bCs/>
          <w:szCs w:val="24"/>
        </w:rPr>
      </w:pPr>
    </w:p>
    <w:p w14:paraId="36E88465" w14:textId="77777777" w:rsidR="00B016D4" w:rsidRPr="00C52D52" w:rsidRDefault="00B016D4" w:rsidP="00B016D4">
      <w:pPr>
        <w:rPr>
          <w:rFonts w:ascii="Tw Cen MT" w:hAnsi="Tw Cen MT"/>
          <w:b/>
          <w:bCs/>
          <w:szCs w:val="24"/>
        </w:rPr>
      </w:pPr>
    </w:p>
    <w:p w14:paraId="669CE700" w14:textId="3AE9D04A" w:rsidR="00B016D4" w:rsidRPr="00C52D52" w:rsidRDefault="00B016D4" w:rsidP="00B016D4">
      <w:pPr>
        <w:rPr>
          <w:rFonts w:ascii="Tw Cen MT" w:hAnsi="Tw Cen MT"/>
          <w:b/>
          <w:bCs/>
          <w:szCs w:val="24"/>
        </w:rPr>
      </w:pPr>
      <w:r w:rsidRPr="00C52D52">
        <w:rPr>
          <w:rFonts w:ascii="Tw Cen MT" w:hAnsi="Tw Cen MT"/>
          <w:b/>
          <w:bCs/>
          <w:szCs w:val="24"/>
        </w:rPr>
        <w:t>ACKNOWLEDGEMENT</w:t>
      </w:r>
    </w:p>
    <w:p w14:paraId="56AB83C7" w14:textId="07B5DAF0" w:rsidR="002F772C" w:rsidRPr="00C52D52" w:rsidRDefault="002F772C" w:rsidP="00B016D4">
      <w:pPr>
        <w:rPr>
          <w:rFonts w:ascii="Tw Cen MT" w:hAnsi="Tw Cen MT"/>
          <w:b/>
          <w:bCs/>
          <w:szCs w:val="24"/>
        </w:rPr>
      </w:pPr>
      <w:r w:rsidRPr="00C52D52">
        <w:rPr>
          <w:rFonts w:ascii="Tw Cen MT" w:hAnsi="Tw Cen MT"/>
          <w:szCs w:val="24"/>
        </w:rPr>
        <w:lastRenderedPageBreak/>
        <w:t>By submitting this research request form, I acknowledge that I have read and understood Konza Technopolis Development Authority's policies regarding research, and I agree to abide by them. I also understand that submission of this form does not guarantee approval of my research project.</w:t>
      </w:r>
    </w:p>
    <w:p w14:paraId="1CB26544" w14:textId="77777777" w:rsidR="00B016D4" w:rsidRPr="00C52D52" w:rsidRDefault="00B016D4" w:rsidP="00B016D4">
      <w:pPr>
        <w:spacing w:after="200" w:line="276" w:lineRule="auto"/>
        <w:rPr>
          <w:rFonts w:ascii="Tw Cen MT" w:hAnsi="Tw Cen MT"/>
          <w:szCs w:val="24"/>
        </w:rPr>
      </w:pPr>
    </w:p>
    <w:p w14:paraId="0CEB3C8B" w14:textId="2C56E596" w:rsidR="002F772C" w:rsidRPr="00C52D52" w:rsidRDefault="002F772C" w:rsidP="00B016D4">
      <w:pPr>
        <w:spacing w:after="200" w:line="276" w:lineRule="auto"/>
        <w:rPr>
          <w:rFonts w:ascii="Tw Cen MT" w:hAnsi="Tw Cen MT"/>
          <w:szCs w:val="24"/>
        </w:rPr>
      </w:pPr>
      <w:r w:rsidRPr="00C52D52">
        <w:rPr>
          <w:rFonts w:ascii="Tw Cen MT" w:hAnsi="Tw Cen MT"/>
          <w:szCs w:val="24"/>
        </w:rPr>
        <w:t>Signature: ________________________________</w:t>
      </w:r>
    </w:p>
    <w:p w14:paraId="0345F632" w14:textId="77777777" w:rsidR="002F772C" w:rsidRPr="00C52D52" w:rsidRDefault="002F772C" w:rsidP="00B016D4">
      <w:pPr>
        <w:spacing w:after="200" w:line="276" w:lineRule="auto"/>
        <w:rPr>
          <w:rFonts w:ascii="Tw Cen MT" w:hAnsi="Tw Cen MT"/>
          <w:szCs w:val="24"/>
        </w:rPr>
      </w:pPr>
      <w:r w:rsidRPr="00C52D52">
        <w:rPr>
          <w:rFonts w:ascii="Tw Cen MT" w:hAnsi="Tw Cen MT"/>
          <w:szCs w:val="24"/>
        </w:rPr>
        <w:t>Date: ________________________________</w:t>
      </w:r>
    </w:p>
    <w:p w14:paraId="2E02896C" w14:textId="77777777" w:rsidR="002F772C" w:rsidRPr="00C52D52" w:rsidRDefault="002F772C" w:rsidP="00AF5D8A">
      <w:pPr>
        <w:spacing w:after="200" w:line="276" w:lineRule="auto"/>
        <w:ind w:left="720" w:hanging="360"/>
        <w:rPr>
          <w:rFonts w:ascii="Tw Cen MT" w:hAnsi="Tw Cen MT"/>
          <w:szCs w:val="24"/>
        </w:rPr>
      </w:pPr>
    </w:p>
    <w:p w14:paraId="325EC2FD" w14:textId="77777777" w:rsidR="002F772C" w:rsidRPr="00C52D52" w:rsidRDefault="002F772C" w:rsidP="00B016D4">
      <w:pPr>
        <w:widowControl w:val="0"/>
        <w:autoSpaceDE w:val="0"/>
        <w:autoSpaceDN w:val="0"/>
        <w:rPr>
          <w:rFonts w:ascii="Tw Cen MT" w:hAnsi="Tw Cen MT"/>
          <w:b/>
          <w:bCs/>
          <w:szCs w:val="24"/>
        </w:rPr>
      </w:pPr>
      <w:r w:rsidRPr="00C52D52">
        <w:rPr>
          <w:rFonts w:ascii="Tw Cen MT" w:hAnsi="Tw Cen MT"/>
          <w:b/>
          <w:bCs/>
          <w:szCs w:val="24"/>
        </w:rPr>
        <w:t>ACCEPTED / NOT ACCEPTED</w:t>
      </w:r>
    </w:p>
    <w:p w14:paraId="4252A145" w14:textId="77777777" w:rsidR="002F772C" w:rsidRPr="00C52D52" w:rsidRDefault="002F772C" w:rsidP="00B016D4">
      <w:pPr>
        <w:spacing w:after="200" w:line="276" w:lineRule="auto"/>
        <w:rPr>
          <w:rFonts w:ascii="Tw Cen MT" w:hAnsi="Tw Cen MT"/>
          <w:b/>
          <w:szCs w:val="24"/>
        </w:rPr>
      </w:pPr>
      <w:r w:rsidRPr="00C52D52">
        <w:rPr>
          <w:rFonts w:ascii="Tw Cen MT" w:hAnsi="Tw Cen MT"/>
          <w:b/>
          <w:szCs w:val="24"/>
        </w:rPr>
        <w:t xml:space="preserve">Comments: </w:t>
      </w:r>
      <w:r w:rsidRPr="00C52D52">
        <w:rPr>
          <w:rFonts w:ascii="Tw Cen MT" w:hAnsi="Tw Cen MT"/>
          <w:bCs/>
          <w:i/>
          <w:iCs/>
          <w:szCs w:val="24"/>
        </w:rPr>
        <w:t>(To be issued by KoTDA)</w:t>
      </w:r>
    </w:p>
    <w:bookmarkEnd w:id="60"/>
    <w:p w14:paraId="22EAB796" w14:textId="77777777" w:rsidR="00B016D4" w:rsidRDefault="00B016D4" w:rsidP="00B016D4">
      <w:pPr>
        <w:rPr>
          <w:rFonts w:ascii="Tw Cen MT" w:hAnsi="Tw Cen MT"/>
          <w:szCs w:val="24"/>
        </w:rPr>
      </w:pPr>
      <w:r w:rsidRPr="00C52D52">
        <w:rPr>
          <w:rFonts w:ascii="Tw Cen MT" w:hAnsi="Tw Cen MT"/>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0BDCDA" w14:textId="77777777" w:rsidR="002F772C" w:rsidRDefault="002F772C" w:rsidP="00AF5D8A">
      <w:pPr>
        <w:spacing w:after="200" w:line="276" w:lineRule="auto"/>
        <w:ind w:left="720" w:hanging="360"/>
      </w:pPr>
    </w:p>
    <w:p w14:paraId="193C6B2B" w14:textId="77777777" w:rsidR="002F772C" w:rsidRPr="002F772C" w:rsidRDefault="002F772C" w:rsidP="00AF5D8A">
      <w:pPr>
        <w:spacing w:after="200" w:line="276" w:lineRule="auto"/>
        <w:ind w:left="720" w:hanging="360"/>
        <w:rPr>
          <w:lang w:val="en-US"/>
        </w:rPr>
      </w:pPr>
    </w:p>
    <w:p w14:paraId="2660858A" w14:textId="5FEFD7B2" w:rsidR="002F772C" w:rsidRDefault="002F772C" w:rsidP="00AF5D8A">
      <w:pPr>
        <w:spacing w:after="200" w:line="276" w:lineRule="auto"/>
        <w:ind w:left="720" w:hanging="360"/>
        <w:rPr>
          <w:lang w:val="en-US"/>
        </w:rPr>
      </w:pPr>
    </w:p>
    <w:p w14:paraId="0F32BC55" w14:textId="77777777" w:rsidR="002F772C" w:rsidRPr="002F772C" w:rsidRDefault="002F772C" w:rsidP="00AF5D8A">
      <w:pPr>
        <w:spacing w:after="200" w:line="276" w:lineRule="auto"/>
        <w:ind w:left="720" w:hanging="360"/>
        <w:rPr>
          <w:lang w:val="en-US"/>
        </w:rPr>
      </w:pPr>
    </w:p>
    <w:sectPr w:rsidR="002F772C" w:rsidRPr="002F772C" w:rsidSect="00933E91">
      <w:pgSz w:w="11907" w:h="16839" w:code="9"/>
      <w:pgMar w:top="1440" w:right="1440" w:bottom="1440" w:left="1440" w:header="708" w:footer="708" w:gutter="0"/>
      <w:pgNumType w:start="1"/>
      <w:cols w:space="720" w:equalWidth="0">
        <w:col w:w="9360"/>
      </w:cols>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Daphne Nekoye" w:date="2024-01-30T12:57:00Z" w:initials="DN">
    <w:p w14:paraId="1FF12853" w14:textId="77777777" w:rsidR="006449D8" w:rsidRDefault="006449D8" w:rsidP="006449D8">
      <w:pPr>
        <w:pStyle w:val="CommentText"/>
        <w:jc w:val="left"/>
      </w:pPr>
      <w:r>
        <w:rPr>
          <w:rStyle w:val="CommentReference"/>
        </w:rPr>
        <w:annotationRef/>
      </w:r>
      <w:r>
        <w:t xml:space="preserve">We can consider removing the research Committee as advised given that research is not our primary mandate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F128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6656F" w16cex:dateUtc="2024-01-30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F12853" w16cid:durableId="248665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C36D5" w14:textId="77777777" w:rsidR="008222BE" w:rsidRDefault="008222BE" w:rsidP="00FF7E9A">
      <w:pPr>
        <w:spacing w:after="0" w:line="240" w:lineRule="auto"/>
      </w:pPr>
      <w:r>
        <w:separator/>
      </w:r>
    </w:p>
  </w:endnote>
  <w:endnote w:type="continuationSeparator" w:id="0">
    <w:p w14:paraId="0F87396F" w14:textId="77777777" w:rsidR="008222BE" w:rsidRDefault="008222BE" w:rsidP="00FF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altName w:val="Tw Cen"/>
    <w:panose1 w:val="020B06020201040206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3B8D" w14:textId="77777777" w:rsidR="00082345" w:rsidRDefault="00082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9439" w14:textId="7AAE71D4" w:rsidR="00FF7E9A" w:rsidRPr="006F4EF4" w:rsidRDefault="00FF7E9A" w:rsidP="006F4EF4">
    <w:pPr>
      <w:pBdr>
        <w:top w:val="nil"/>
        <w:left w:val="nil"/>
        <w:bottom w:val="nil"/>
        <w:right w:val="nil"/>
        <w:between w:val="nil"/>
      </w:pBdr>
      <w:tabs>
        <w:tab w:val="center" w:pos="4513"/>
        <w:tab w:val="right" w:pos="9026"/>
      </w:tabs>
      <w:spacing w:after="0" w:line="240" w:lineRule="auto"/>
      <w:jc w:val="righ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5591" w14:textId="77777777" w:rsidR="00FF7E9A" w:rsidRDefault="00FF7E9A">
    <w:pPr>
      <w:pStyle w:val="Footer"/>
      <w:jc w:val="right"/>
    </w:pPr>
  </w:p>
  <w:p w14:paraId="73C46FAB" w14:textId="1AF254AE" w:rsidR="00FF7E9A" w:rsidRPr="002F0840" w:rsidRDefault="00FF7E9A" w:rsidP="002F0840">
    <w:pPr>
      <w:pStyle w:val="Footer"/>
      <w:jc w:val="right"/>
      <w:rPr>
        <w:sz w:val="18"/>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890208"/>
      <w:docPartObj>
        <w:docPartGallery w:val="Page Numbers (Bottom of Page)"/>
        <w:docPartUnique/>
      </w:docPartObj>
    </w:sdtPr>
    <w:sdtEndPr>
      <w:rPr>
        <w:noProof/>
      </w:rPr>
    </w:sdtEndPr>
    <w:sdtContent>
      <w:p w14:paraId="610D7591" w14:textId="7B731E79" w:rsidR="00B016D4" w:rsidRDefault="00B016D4">
        <w:pPr>
          <w:pStyle w:val="Footer"/>
          <w:jc w:val="right"/>
        </w:pPr>
        <w:r>
          <w:t>16</w:t>
        </w:r>
      </w:p>
    </w:sdtContent>
  </w:sdt>
  <w:p w14:paraId="49638A60" w14:textId="77777777" w:rsidR="002F772C" w:rsidRDefault="002F772C">
    <w:pPr>
      <w:pStyle w:val="BodyText"/>
      <w:spacing w:line="14" w:lineRule="auto"/>
      <w:rPr>
        <w:i w:val="0"/>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02BC" w14:textId="77777777" w:rsidR="002F772C" w:rsidRPr="00057087" w:rsidRDefault="002F772C" w:rsidP="00057087">
    <w:pPr>
      <w:pStyle w:val="Footer"/>
      <w:ind w:left="540" w:hanging="180"/>
      <w:rPr>
        <w:i/>
        <w:iCs/>
      </w:rPr>
    </w:pPr>
    <w:r>
      <w:t xml:space="preserve">         </w:t>
    </w:r>
    <w:r w:rsidRPr="00057087">
      <w:rPr>
        <w:i/>
        <w:iCs/>
      </w:rPr>
      <w:t>CPR&amp;S: RRF 001</w:t>
    </w:r>
  </w:p>
  <w:p w14:paraId="475B925B" w14:textId="77777777" w:rsidR="002F772C" w:rsidRDefault="002F772C">
    <w:pPr>
      <w:pStyle w:val="BodyText"/>
      <w:spacing w:line="14" w:lineRule="auto"/>
      <w:rPr>
        <w:i w:val="0"/>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840CE" w14:textId="77777777" w:rsidR="008222BE" w:rsidRDefault="008222BE" w:rsidP="00FF7E9A">
      <w:pPr>
        <w:spacing w:after="0" w:line="240" w:lineRule="auto"/>
      </w:pPr>
      <w:r>
        <w:separator/>
      </w:r>
    </w:p>
  </w:footnote>
  <w:footnote w:type="continuationSeparator" w:id="0">
    <w:p w14:paraId="5D99B020" w14:textId="77777777" w:rsidR="008222BE" w:rsidRDefault="008222BE" w:rsidP="00FF7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8B80" w14:textId="77777777" w:rsidR="00082345" w:rsidRDefault="00082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B1A1" w14:textId="228BD671" w:rsidR="00FF7E9A" w:rsidRDefault="00D7438B" w:rsidP="00E6510E">
    <w:pPr>
      <w:pStyle w:val="Header"/>
      <w:tabs>
        <w:tab w:val="clear" w:pos="4513"/>
        <w:tab w:val="clear" w:pos="9026"/>
        <w:tab w:val="center" w:pos="14034"/>
      </w:tabs>
    </w:pPr>
    <w:r>
      <w:rPr>
        <w:noProof/>
      </w:rPr>
      <w:drawing>
        <wp:anchor distT="0" distB="0" distL="114300" distR="114300" simplePos="0" relativeHeight="251671552" behindDoc="0" locked="0" layoutInCell="1" allowOverlap="1" wp14:anchorId="7C7EBCD4" wp14:editId="400219E5">
          <wp:simplePos x="0" y="0"/>
          <wp:positionH relativeFrom="margin">
            <wp:align>center</wp:align>
          </wp:positionH>
          <wp:positionV relativeFrom="paragraph">
            <wp:posOffset>-178435</wp:posOffset>
          </wp:positionV>
          <wp:extent cx="545465" cy="387350"/>
          <wp:effectExtent l="0" t="0" r="6985" b="0"/>
          <wp:wrapNone/>
          <wp:docPr id="3" name="Picture 3" descr="Descrip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 cy="387350"/>
                  </a:xfrm>
                  <a:prstGeom prst="rect">
                    <a:avLst/>
                  </a:prstGeom>
                  <a:noFill/>
                  <a:ln>
                    <a:noFill/>
                  </a:ln>
                </pic:spPr>
              </pic:pic>
            </a:graphicData>
          </a:graphic>
        </wp:anchor>
      </w:drawing>
    </w:r>
    <w:r w:rsidR="00FF7E9A">
      <w:rPr>
        <w:rFonts w:asciiTheme="minorHAnsi" w:hAnsiTheme="minorHAnsi"/>
        <w:noProof/>
        <w:sz w:val="20"/>
        <w:szCs w:val="20"/>
      </w:rPr>
      <mc:AlternateContent>
        <mc:Choice Requires="wps">
          <w:drawing>
            <wp:anchor distT="0" distB="0" distL="114300" distR="114300" simplePos="0" relativeHeight="251657216" behindDoc="0" locked="0" layoutInCell="1" allowOverlap="1" wp14:anchorId="6DDF020A" wp14:editId="1F5E375D">
              <wp:simplePos x="0" y="0"/>
              <wp:positionH relativeFrom="column">
                <wp:posOffset>-171450</wp:posOffset>
              </wp:positionH>
              <wp:positionV relativeFrom="paragraph">
                <wp:posOffset>209550</wp:posOffset>
              </wp:positionV>
              <wp:extent cx="1228725" cy="285750"/>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85750"/>
                      </a:xfrm>
                      <a:prstGeom prst="rect">
                        <a:avLst/>
                      </a:prstGeom>
                      <a:solidFill>
                        <a:srgbClr val="FFFFFF"/>
                      </a:solidFill>
                      <a:ln w="9525">
                        <a:noFill/>
                        <a:miter lim="800000"/>
                        <a:headEnd/>
                        <a:tailEnd/>
                      </a:ln>
                    </wps:spPr>
                    <wps:txbx>
                      <w:txbxContent>
                        <w:p w14:paraId="4528536A" w14:textId="734E2BD4" w:rsidR="00FF7E9A" w:rsidRPr="00083D5E" w:rsidRDefault="00FF7E9A" w:rsidP="00E6510E">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F020A" id="_x0000_t202" coordsize="21600,21600" o:spt="202" path="m,l,21600r21600,l21600,xe">
              <v:stroke joinstyle="miter"/>
              <v:path gradientshapeok="t" o:connecttype="rect"/>
            </v:shapetype>
            <v:shape id="Text Box 16" o:spid="_x0000_s1029" type="#_x0000_t202" style="position:absolute;left:0;text-align:left;margin-left:-13.5pt;margin-top:16.5pt;width:96.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" stroked="f">
              <v:textbox>
                <w:txbxContent>
                  <w:p w14:paraId="4528536A" w14:textId="734E2BD4" w:rsidR="00FF7E9A" w:rsidRPr="00083D5E" w:rsidRDefault="00FF7E9A" w:rsidP="00E6510E">
                    <w:pPr>
                      <w:rPr>
                        <w:i/>
                        <w:sz w:val="18"/>
                      </w:rPr>
                    </w:pPr>
                  </w:p>
                </w:txbxContent>
              </v:textbox>
            </v:shape>
          </w:pict>
        </mc:Fallback>
      </mc:AlternateContent>
    </w:r>
    <w:r w:rsidR="00FF7E9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F15A" w14:textId="77777777" w:rsidR="00082345" w:rsidRDefault="00082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48E0" w14:textId="77777777" w:rsidR="002F772C" w:rsidRDefault="002F772C" w:rsidP="005A1944">
    <w:pPr>
      <w:pStyle w:val="Header"/>
    </w:pPr>
  </w:p>
  <w:p w14:paraId="7D0C7D42" w14:textId="77777777" w:rsidR="002F772C" w:rsidRDefault="002F772C" w:rsidP="000067DF">
    <w:pPr>
      <w:pStyle w:val="Header"/>
      <w:jc w:val="center"/>
    </w:pPr>
  </w:p>
  <w:p w14:paraId="632E3C8B" w14:textId="6F5663A3" w:rsidR="002F772C" w:rsidRDefault="002F772C" w:rsidP="000067D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44767"/>
    <w:multiLevelType w:val="hybridMultilevel"/>
    <w:tmpl w:val="F586B326"/>
    <w:lvl w:ilvl="0" w:tplc="0409001B">
      <w:start w:val="1"/>
      <w:numFmt w:val="lowerRoman"/>
      <w:lvlText w:val="%1."/>
      <w:lvlJc w:val="righ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 w15:restartNumberingAfterBreak="0">
    <w:nsid w:val="19BE389C"/>
    <w:multiLevelType w:val="hybridMultilevel"/>
    <w:tmpl w:val="AB4C16C0"/>
    <w:lvl w:ilvl="0" w:tplc="200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00382C"/>
    <w:multiLevelType w:val="hybridMultilevel"/>
    <w:tmpl w:val="580E6C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AAC4BB4"/>
    <w:multiLevelType w:val="hybridMultilevel"/>
    <w:tmpl w:val="E13EBB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EFC3F2B"/>
    <w:multiLevelType w:val="hybridMultilevel"/>
    <w:tmpl w:val="2E3C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D33CA7"/>
    <w:multiLevelType w:val="hybridMultilevel"/>
    <w:tmpl w:val="2AB60CF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5610BFF"/>
    <w:multiLevelType w:val="hybridMultilevel"/>
    <w:tmpl w:val="BFFE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DF3E7B"/>
    <w:multiLevelType w:val="hybridMultilevel"/>
    <w:tmpl w:val="2076CC82"/>
    <w:lvl w:ilvl="0" w:tplc="3AECBF68">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E120AA"/>
    <w:multiLevelType w:val="hybridMultilevel"/>
    <w:tmpl w:val="955A1D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8BC3F3D"/>
    <w:multiLevelType w:val="hybridMultilevel"/>
    <w:tmpl w:val="954ACF3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C5953D8"/>
    <w:multiLevelType w:val="hybridMultilevel"/>
    <w:tmpl w:val="7C1CB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D87F55"/>
    <w:multiLevelType w:val="hybridMultilevel"/>
    <w:tmpl w:val="816EDD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6FB2037"/>
    <w:multiLevelType w:val="hybridMultilevel"/>
    <w:tmpl w:val="33FCDA62"/>
    <w:lvl w:ilvl="0" w:tplc="2000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5A27FF"/>
    <w:multiLevelType w:val="hybridMultilevel"/>
    <w:tmpl w:val="1494DF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98B0103"/>
    <w:multiLevelType w:val="multilevel"/>
    <w:tmpl w:val="E91ECBAE"/>
    <w:lvl w:ilvl="0">
      <w:start w:val="1"/>
      <w:numFmt w:val="decimal"/>
      <w:pStyle w:val="Heading1"/>
      <w:lvlText w:val="%1"/>
      <w:lvlJc w:val="left"/>
      <w:pPr>
        <w:ind w:left="1283"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D8D2826"/>
    <w:multiLevelType w:val="hybridMultilevel"/>
    <w:tmpl w:val="E430CBC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54969FC"/>
    <w:multiLevelType w:val="multilevel"/>
    <w:tmpl w:val="9A16C528"/>
    <w:lvl w:ilvl="0">
      <w:start w:val="1"/>
      <w:numFmt w:val="decimal"/>
      <w:lvlText w:val="%1."/>
      <w:lvlJc w:val="left"/>
      <w:pPr>
        <w:ind w:left="720" w:hanging="360"/>
      </w:pPr>
    </w:lvl>
    <w:lvl w:ilvl="1">
      <w:start w:val="1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ECF5160"/>
    <w:multiLevelType w:val="hybridMultilevel"/>
    <w:tmpl w:val="533ED7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CF8065B"/>
    <w:multiLevelType w:val="hybridMultilevel"/>
    <w:tmpl w:val="044A03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21311389">
    <w:abstractNumId w:val="6"/>
  </w:num>
  <w:num w:numId="2" w16cid:durableId="1998071996">
    <w:abstractNumId w:val="15"/>
  </w:num>
  <w:num w:numId="3" w16cid:durableId="1055275735">
    <w:abstractNumId w:val="7"/>
  </w:num>
  <w:num w:numId="4" w16cid:durableId="28533082">
    <w:abstractNumId w:val="17"/>
  </w:num>
  <w:num w:numId="5" w16cid:durableId="175392312">
    <w:abstractNumId w:val="3"/>
  </w:num>
  <w:num w:numId="6" w16cid:durableId="1558468221">
    <w:abstractNumId w:val="13"/>
  </w:num>
  <w:num w:numId="7" w16cid:durableId="926692911">
    <w:abstractNumId w:val="2"/>
  </w:num>
  <w:num w:numId="8" w16cid:durableId="1952279297">
    <w:abstractNumId w:val="18"/>
  </w:num>
  <w:num w:numId="9" w16cid:durableId="1405878540">
    <w:abstractNumId w:val="11"/>
  </w:num>
  <w:num w:numId="10" w16cid:durableId="1373732084">
    <w:abstractNumId w:val="9"/>
  </w:num>
  <w:num w:numId="11" w16cid:durableId="1234971168">
    <w:abstractNumId w:val="8"/>
  </w:num>
  <w:num w:numId="12" w16cid:durableId="1867671090">
    <w:abstractNumId w:val="16"/>
  </w:num>
  <w:num w:numId="13" w16cid:durableId="526868657">
    <w:abstractNumId w:val="10"/>
  </w:num>
  <w:num w:numId="14" w16cid:durableId="1477140307">
    <w:abstractNumId w:val="4"/>
  </w:num>
  <w:num w:numId="15" w16cid:durableId="162428619">
    <w:abstractNumId w:val="12"/>
  </w:num>
  <w:num w:numId="16" w16cid:durableId="1408452748">
    <w:abstractNumId w:val="0"/>
  </w:num>
  <w:num w:numId="17" w16cid:durableId="100951312">
    <w:abstractNumId w:val="1"/>
  </w:num>
  <w:num w:numId="18" w16cid:durableId="891498273">
    <w:abstractNumId w:val="5"/>
  </w:num>
  <w:num w:numId="19" w16cid:durableId="1304846688">
    <w:abstractNumId w:val="14"/>
  </w:num>
  <w:num w:numId="20" w16cid:durableId="1097825715">
    <w:abstractNumId w:val="14"/>
  </w:num>
  <w:num w:numId="21" w16cid:durableId="9123498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phne Nekoye">
    <w15:presenceInfo w15:providerId="AD" w15:userId="S::dnekoye@konza.go.ke::3c4a4b8a-0b3d-4765-bafb-60b729fca3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yMrAwMTQxMDIxtjBT0lEKTi0uzszPAykwrwUAiSLRRiwAAAA="/>
  </w:docVars>
  <w:rsids>
    <w:rsidRoot w:val="00FF7E9A"/>
    <w:rsid w:val="00001F02"/>
    <w:rsid w:val="00023E66"/>
    <w:rsid w:val="00027416"/>
    <w:rsid w:val="00040D7E"/>
    <w:rsid w:val="00043A82"/>
    <w:rsid w:val="00070196"/>
    <w:rsid w:val="000720AB"/>
    <w:rsid w:val="00074A62"/>
    <w:rsid w:val="000758F0"/>
    <w:rsid w:val="00082345"/>
    <w:rsid w:val="00083EDA"/>
    <w:rsid w:val="00090E18"/>
    <w:rsid w:val="000A4375"/>
    <w:rsid w:val="000A70FB"/>
    <w:rsid w:val="000B4746"/>
    <w:rsid w:val="000B5E4D"/>
    <w:rsid w:val="000C20C3"/>
    <w:rsid w:val="000E06A6"/>
    <w:rsid w:val="000F3CB4"/>
    <w:rsid w:val="00111829"/>
    <w:rsid w:val="00117012"/>
    <w:rsid w:val="00137CD2"/>
    <w:rsid w:val="00144D0A"/>
    <w:rsid w:val="00172A1D"/>
    <w:rsid w:val="0018095E"/>
    <w:rsid w:val="001B6F56"/>
    <w:rsid w:val="001D704C"/>
    <w:rsid w:val="001E7F6C"/>
    <w:rsid w:val="002041CC"/>
    <w:rsid w:val="0020706B"/>
    <w:rsid w:val="00212B65"/>
    <w:rsid w:val="00215F91"/>
    <w:rsid w:val="00221347"/>
    <w:rsid w:val="00237CA1"/>
    <w:rsid w:val="00242262"/>
    <w:rsid w:val="0025234B"/>
    <w:rsid w:val="00261F5D"/>
    <w:rsid w:val="0026512C"/>
    <w:rsid w:val="0027148E"/>
    <w:rsid w:val="00280AB0"/>
    <w:rsid w:val="002A3F90"/>
    <w:rsid w:val="002A68AA"/>
    <w:rsid w:val="002C08FC"/>
    <w:rsid w:val="002D305B"/>
    <w:rsid w:val="002F534C"/>
    <w:rsid w:val="002F772C"/>
    <w:rsid w:val="0031287A"/>
    <w:rsid w:val="003207E7"/>
    <w:rsid w:val="003252C0"/>
    <w:rsid w:val="00354461"/>
    <w:rsid w:val="00371B18"/>
    <w:rsid w:val="003968B7"/>
    <w:rsid w:val="003A22E8"/>
    <w:rsid w:val="003A4E94"/>
    <w:rsid w:val="003B2A41"/>
    <w:rsid w:val="003C7D9A"/>
    <w:rsid w:val="003D1EF5"/>
    <w:rsid w:val="003D2B9D"/>
    <w:rsid w:val="003D3851"/>
    <w:rsid w:val="003D4D3F"/>
    <w:rsid w:val="003E72BD"/>
    <w:rsid w:val="004037EF"/>
    <w:rsid w:val="004117B1"/>
    <w:rsid w:val="004254EF"/>
    <w:rsid w:val="00437711"/>
    <w:rsid w:val="004475D8"/>
    <w:rsid w:val="004707B9"/>
    <w:rsid w:val="00495E96"/>
    <w:rsid w:val="00496B0B"/>
    <w:rsid w:val="004B05C9"/>
    <w:rsid w:val="004B640F"/>
    <w:rsid w:val="004B6F2F"/>
    <w:rsid w:val="004C0D3E"/>
    <w:rsid w:val="004C2707"/>
    <w:rsid w:val="004C4470"/>
    <w:rsid w:val="004C6BB2"/>
    <w:rsid w:val="004D21C3"/>
    <w:rsid w:val="004D7555"/>
    <w:rsid w:val="004E31AD"/>
    <w:rsid w:val="004F1505"/>
    <w:rsid w:val="00516745"/>
    <w:rsid w:val="00520A69"/>
    <w:rsid w:val="0053667F"/>
    <w:rsid w:val="00562255"/>
    <w:rsid w:val="00565CBB"/>
    <w:rsid w:val="00566DAD"/>
    <w:rsid w:val="005A1926"/>
    <w:rsid w:val="005C79A0"/>
    <w:rsid w:val="005D228A"/>
    <w:rsid w:val="006131F6"/>
    <w:rsid w:val="00637F05"/>
    <w:rsid w:val="006449D8"/>
    <w:rsid w:val="00647EB5"/>
    <w:rsid w:val="00660BDC"/>
    <w:rsid w:val="006B1D59"/>
    <w:rsid w:val="006B2E1C"/>
    <w:rsid w:val="006C48EF"/>
    <w:rsid w:val="006D25D4"/>
    <w:rsid w:val="006E45E6"/>
    <w:rsid w:val="006F4EF4"/>
    <w:rsid w:val="006F6678"/>
    <w:rsid w:val="00700714"/>
    <w:rsid w:val="00714EA1"/>
    <w:rsid w:val="00716B5A"/>
    <w:rsid w:val="007242BD"/>
    <w:rsid w:val="00732B65"/>
    <w:rsid w:val="0074099F"/>
    <w:rsid w:val="00770820"/>
    <w:rsid w:val="007720EF"/>
    <w:rsid w:val="007B0697"/>
    <w:rsid w:val="007B0CCB"/>
    <w:rsid w:val="007C2C1F"/>
    <w:rsid w:val="007E00BD"/>
    <w:rsid w:val="008141E0"/>
    <w:rsid w:val="008222BE"/>
    <w:rsid w:val="00831A42"/>
    <w:rsid w:val="00836BE5"/>
    <w:rsid w:val="00865E46"/>
    <w:rsid w:val="008B103F"/>
    <w:rsid w:val="008B5E50"/>
    <w:rsid w:val="008C4C0F"/>
    <w:rsid w:val="008E793B"/>
    <w:rsid w:val="008F1E76"/>
    <w:rsid w:val="0092081E"/>
    <w:rsid w:val="0092300E"/>
    <w:rsid w:val="00933E91"/>
    <w:rsid w:val="0094127F"/>
    <w:rsid w:val="00955940"/>
    <w:rsid w:val="009B298D"/>
    <w:rsid w:val="009C4F18"/>
    <w:rsid w:val="009E1371"/>
    <w:rsid w:val="00A4724B"/>
    <w:rsid w:val="00A771F8"/>
    <w:rsid w:val="00A83430"/>
    <w:rsid w:val="00A91E1F"/>
    <w:rsid w:val="00A92929"/>
    <w:rsid w:val="00A965D0"/>
    <w:rsid w:val="00AA0B65"/>
    <w:rsid w:val="00AA27E8"/>
    <w:rsid w:val="00AA5CA8"/>
    <w:rsid w:val="00AB1560"/>
    <w:rsid w:val="00AD6EB9"/>
    <w:rsid w:val="00AE35BF"/>
    <w:rsid w:val="00AF5D8A"/>
    <w:rsid w:val="00B016D4"/>
    <w:rsid w:val="00B36A18"/>
    <w:rsid w:val="00B461E1"/>
    <w:rsid w:val="00B52A8D"/>
    <w:rsid w:val="00B52AF3"/>
    <w:rsid w:val="00B53B98"/>
    <w:rsid w:val="00B66E28"/>
    <w:rsid w:val="00B710DA"/>
    <w:rsid w:val="00B9136D"/>
    <w:rsid w:val="00B942EF"/>
    <w:rsid w:val="00BA32D7"/>
    <w:rsid w:val="00BB16AE"/>
    <w:rsid w:val="00BB3977"/>
    <w:rsid w:val="00BB7670"/>
    <w:rsid w:val="00BF6473"/>
    <w:rsid w:val="00C00B28"/>
    <w:rsid w:val="00C229B7"/>
    <w:rsid w:val="00C52D52"/>
    <w:rsid w:val="00C54303"/>
    <w:rsid w:val="00C61878"/>
    <w:rsid w:val="00C74CE4"/>
    <w:rsid w:val="00C83C05"/>
    <w:rsid w:val="00C84A1E"/>
    <w:rsid w:val="00C87228"/>
    <w:rsid w:val="00CA176C"/>
    <w:rsid w:val="00CB7EDF"/>
    <w:rsid w:val="00CC4CDB"/>
    <w:rsid w:val="00CD1562"/>
    <w:rsid w:val="00CE145A"/>
    <w:rsid w:val="00D05F28"/>
    <w:rsid w:val="00D161DB"/>
    <w:rsid w:val="00D230F1"/>
    <w:rsid w:val="00D27C0E"/>
    <w:rsid w:val="00D46A41"/>
    <w:rsid w:val="00D46B1E"/>
    <w:rsid w:val="00D70C2B"/>
    <w:rsid w:val="00D7438B"/>
    <w:rsid w:val="00D7470D"/>
    <w:rsid w:val="00D83638"/>
    <w:rsid w:val="00DA6F13"/>
    <w:rsid w:val="00DB46F4"/>
    <w:rsid w:val="00DD3E47"/>
    <w:rsid w:val="00DF47C0"/>
    <w:rsid w:val="00E24116"/>
    <w:rsid w:val="00E259F6"/>
    <w:rsid w:val="00E32EA4"/>
    <w:rsid w:val="00E3544E"/>
    <w:rsid w:val="00E36DE0"/>
    <w:rsid w:val="00E76A7B"/>
    <w:rsid w:val="00E7738E"/>
    <w:rsid w:val="00E7778C"/>
    <w:rsid w:val="00E84198"/>
    <w:rsid w:val="00E8535C"/>
    <w:rsid w:val="00E87A56"/>
    <w:rsid w:val="00E953F4"/>
    <w:rsid w:val="00EA5474"/>
    <w:rsid w:val="00EC4144"/>
    <w:rsid w:val="00EC6649"/>
    <w:rsid w:val="00ED2CDD"/>
    <w:rsid w:val="00ED75E9"/>
    <w:rsid w:val="00EE08EE"/>
    <w:rsid w:val="00EF2B72"/>
    <w:rsid w:val="00EF4AC1"/>
    <w:rsid w:val="00F030B8"/>
    <w:rsid w:val="00F03E92"/>
    <w:rsid w:val="00F05FDA"/>
    <w:rsid w:val="00F072BB"/>
    <w:rsid w:val="00F15E1A"/>
    <w:rsid w:val="00F370CE"/>
    <w:rsid w:val="00F449B2"/>
    <w:rsid w:val="00F75F6C"/>
    <w:rsid w:val="00FC27D9"/>
    <w:rsid w:val="00FC3B9E"/>
    <w:rsid w:val="00FD166F"/>
    <w:rsid w:val="00FF1E16"/>
    <w:rsid w:val="00FF7E9A"/>
    <w:rsid w:val="595F0B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FD652"/>
  <w15:chartTrackingRefBased/>
  <w15:docId w15:val="{D4E8B436-C8C8-49B3-A04D-704A3ABE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DAD"/>
    <w:pPr>
      <w:jc w:val="both"/>
    </w:pPr>
    <w:rPr>
      <w:rFonts w:ascii="Cambria" w:hAnsi="Cambria"/>
      <w:sz w:val="24"/>
      <w:lang w:val="en-GB"/>
    </w:rPr>
  </w:style>
  <w:style w:type="paragraph" w:styleId="Heading1">
    <w:name w:val="heading 1"/>
    <w:basedOn w:val="Normal"/>
    <w:next w:val="Normal"/>
    <w:link w:val="Heading1Char"/>
    <w:autoRedefine/>
    <w:qFormat/>
    <w:rsid w:val="00A4724B"/>
    <w:pPr>
      <w:keepNext/>
      <w:keepLines/>
      <w:numPr>
        <w:numId w:val="19"/>
      </w:numPr>
      <w:spacing w:before="320" w:after="0" w:line="276" w:lineRule="auto"/>
      <w:jc w:val="left"/>
      <w:outlineLvl w:val="0"/>
    </w:pPr>
    <w:rPr>
      <w:rFonts w:ascii="Tw Cen MT" w:eastAsia="Cambria" w:hAnsi="Tw Cen MT" w:cstheme="majorBidi"/>
      <w:b/>
      <w:szCs w:val="24"/>
      <w:lang w:val="en-US"/>
    </w:rPr>
  </w:style>
  <w:style w:type="paragraph" w:styleId="Heading2">
    <w:name w:val="heading 2"/>
    <w:basedOn w:val="Normal"/>
    <w:next w:val="Normal"/>
    <w:link w:val="Heading2Char"/>
    <w:autoRedefine/>
    <w:uiPriority w:val="9"/>
    <w:unhideWhenUsed/>
    <w:qFormat/>
    <w:rsid w:val="00082345"/>
    <w:pPr>
      <w:widowControl w:val="0"/>
      <w:numPr>
        <w:ilvl w:val="1"/>
        <w:numId w:val="20"/>
      </w:numPr>
      <w:tabs>
        <w:tab w:val="left" w:pos="981"/>
      </w:tabs>
      <w:autoSpaceDE w:val="0"/>
      <w:autoSpaceDN w:val="0"/>
      <w:spacing w:after="200" w:line="276" w:lineRule="auto"/>
      <w:outlineLvl w:val="1"/>
    </w:pPr>
    <w:rPr>
      <w:rFonts w:ascii="Tw Cen MT" w:eastAsia="Cambria" w:hAnsi="Tw Cen MT" w:cstheme="majorBidi"/>
      <w:b/>
      <w:szCs w:val="24"/>
      <w:lang w:val="en-US"/>
    </w:rPr>
  </w:style>
  <w:style w:type="paragraph" w:styleId="Heading3">
    <w:name w:val="heading 3"/>
    <w:basedOn w:val="Normal1"/>
    <w:next w:val="Normal1"/>
    <w:link w:val="Heading3Char"/>
    <w:autoRedefine/>
    <w:qFormat/>
    <w:rsid w:val="00FF7E9A"/>
    <w:pPr>
      <w:keepNext/>
      <w:keepLines/>
      <w:numPr>
        <w:ilvl w:val="2"/>
        <w:numId w:val="20"/>
      </w:numPr>
      <w:spacing w:before="280" w:after="80"/>
      <w:outlineLvl w:val="2"/>
    </w:pPr>
    <w:rPr>
      <w:rFonts w:ascii="Book Antiqua" w:hAnsi="Book Antiqua"/>
      <w:b/>
      <w:sz w:val="24"/>
      <w:szCs w:val="28"/>
    </w:rPr>
  </w:style>
  <w:style w:type="paragraph" w:styleId="Heading4">
    <w:name w:val="heading 4"/>
    <w:basedOn w:val="Normal1"/>
    <w:next w:val="Normal1"/>
    <w:link w:val="Heading4Char"/>
    <w:rsid w:val="00FF7E9A"/>
    <w:pPr>
      <w:keepNext/>
      <w:keepLines/>
      <w:numPr>
        <w:ilvl w:val="3"/>
        <w:numId w:val="20"/>
      </w:numPr>
      <w:spacing w:before="240" w:after="40"/>
      <w:outlineLvl w:val="3"/>
    </w:pPr>
    <w:rPr>
      <w:b/>
      <w:sz w:val="24"/>
      <w:szCs w:val="24"/>
    </w:rPr>
  </w:style>
  <w:style w:type="paragraph" w:styleId="Heading5">
    <w:name w:val="heading 5"/>
    <w:basedOn w:val="Normal1"/>
    <w:next w:val="Normal1"/>
    <w:link w:val="Heading5Char"/>
    <w:rsid w:val="00FF7E9A"/>
    <w:pPr>
      <w:keepNext/>
      <w:keepLines/>
      <w:numPr>
        <w:ilvl w:val="4"/>
        <w:numId w:val="20"/>
      </w:numPr>
      <w:spacing w:before="220" w:after="40"/>
      <w:outlineLvl w:val="4"/>
    </w:pPr>
    <w:rPr>
      <w:b/>
    </w:rPr>
  </w:style>
  <w:style w:type="paragraph" w:styleId="Heading6">
    <w:name w:val="heading 6"/>
    <w:basedOn w:val="Normal1"/>
    <w:next w:val="Normal1"/>
    <w:link w:val="Heading6Char"/>
    <w:rsid w:val="00FF7E9A"/>
    <w:pPr>
      <w:keepNext/>
      <w:keepLines/>
      <w:numPr>
        <w:ilvl w:val="5"/>
        <w:numId w:val="20"/>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FF7E9A"/>
    <w:pPr>
      <w:keepNext/>
      <w:keepLines/>
      <w:numPr>
        <w:ilvl w:val="6"/>
        <w:numId w:val="20"/>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FF7E9A"/>
    <w:pPr>
      <w:keepNext/>
      <w:keepLines/>
      <w:numPr>
        <w:ilvl w:val="7"/>
        <w:numId w:val="20"/>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FF7E9A"/>
    <w:pPr>
      <w:keepNext/>
      <w:keepLines/>
      <w:numPr>
        <w:ilvl w:val="8"/>
        <w:numId w:val="20"/>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724B"/>
    <w:rPr>
      <w:rFonts w:ascii="Tw Cen MT" w:eastAsia="Cambria" w:hAnsi="Tw Cen MT" w:cstheme="majorBidi"/>
      <w:b/>
      <w:sz w:val="24"/>
      <w:szCs w:val="24"/>
    </w:rPr>
  </w:style>
  <w:style w:type="character" w:customStyle="1" w:styleId="Heading2Char">
    <w:name w:val="Heading 2 Char"/>
    <w:basedOn w:val="DefaultParagraphFont"/>
    <w:link w:val="Heading2"/>
    <w:uiPriority w:val="9"/>
    <w:rsid w:val="00082345"/>
    <w:rPr>
      <w:rFonts w:ascii="Tw Cen MT" w:eastAsia="Cambria" w:hAnsi="Tw Cen MT" w:cstheme="majorBidi"/>
      <w:b/>
      <w:sz w:val="24"/>
      <w:szCs w:val="24"/>
    </w:rPr>
  </w:style>
  <w:style w:type="character" w:customStyle="1" w:styleId="Heading3Char">
    <w:name w:val="Heading 3 Char"/>
    <w:basedOn w:val="DefaultParagraphFont"/>
    <w:link w:val="Heading3"/>
    <w:rsid w:val="00FF7E9A"/>
    <w:rPr>
      <w:rFonts w:ascii="Book Antiqua" w:eastAsia="Calibri" w:hAnsi="Book Antiqua" w:cs="Calibri"/>
      <w:b/>
      <w:sz w:val="24"/>
      <w:szCs w:val="28"/>
    </w:rPr>
  </w:style>
  <w:style w:type="character" w:customStyle="1" w:styleId="Heading4Char">
    <w:name w:val="Heading 4 Char"/>
    <w:basedOn w:val="DefaultParagraphFont"/>
    <w:link w:val="Heading4"/>
    <w:rsid w:val="00FF7E9A"/>
    <w:rPr>
      <w:rFonts w:ascii="Calibri" w:eastAsia="Calibri" w:hAnsi="Calibri" w:cs="Calibri"/>
      <w:b/>
      <w:sz w:val="24"/>
      <w:szCs w:val="24"/>
    </w:rPr>
  </w:style>
  <w:style w:type="character" w:customStyle="1" w:styleId="Heading5Char">
    <w:name w:val="Heading 5 Char"/>
    <w:basedOn w:val="DefaultParagraphFont"/>
    <w:link w:val="Heading5"/>
    <w:rsid w:val="00FF7E9A"/>
    <w:rPr>
      <w:rFonts w:ascii="Calibri" w:eastAsia="Calibri" w:hAnsi="Calibri" w:cs="Calibri"/>
      <w:b/>
    </w:rPr>
  </w:style>
  <w:style w:type="character" w:customStyle="1" w:styleId="Heading6Char">
    <w:name w:val="Heading 6 Char"/>
    <w:basedOn w:val="DefaultParagraphFont"/>
    <w:link w:val="Heading6"/>
    <w:rsid w:val="00FF7E9A"/>
    <w:rPr>
      <w:rFonts w:ascii="Calibri" w:eastAsia="Calibri" w:hAnsi="Calibri" w:cs="Calibri"/>
      <w:b/>
      <w:sz w:val="20"/>
      <w:szCs w:val="20"/>
    </w:rPr>
  </w:style>
  <w:style w:type="character" w:customStyle="1" w:styleId="Heading7Char">
    <w:name w:val="Heading 7 Char"/>
    <w:basedOn w:val="DefaultParagraphFont"/>
    <w:link w:val="Heading7"/>
    <w:uiPriority w:val="9"/>
    <w:semiHidden/>
    <w:rsid w:val="00FF7E9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F7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7E9A"/>
    <w:rPr>
      <w:rFonts w:asciiTheme="majorHAnsi" w:eastAsiaTheme="majorEastAsia" w:hAnsiTheme="majorHAnsi" w:cstheme="majorBidi"/>
      <w:i/>
      <w:iCs/>
      <w:color w:val="404040" w:themeColor="text1" w:themeTint="BF"/>
      <w:sz w:val="20"/>
      <w:szCs w:val="20"/>
    </w:rPr>
  </w:style>
  <w:style w:type="paragraph" w:customStyle="1" w:styleId="Normal1">
    <w:name w:val="Normal1"/>
    <w:rsid w:val="00FF7E9A"/>
    <w:pPr>
      <w:spacing w:after="200" w:line="276" w:lineRule="auto"/>
    </w:pPr>
    <w:rPr>
      <w:rFonts w:ascii="Calibri" w:eastAsia="Calibri" w:hAnsi="Calibri" w:cs="Calibri"/>
    </w:rPr>
  </w:style>
  <w:style w:type="paragraph" w:styleId="Title">
    <w:name w:val="Title"/>
    <w:basedOn w:val="Normal1"/>
    <w:next w:val="Normal1"/>
    <w:link w:val="TitleChar"/>
    <w:uiPriority w:val="10"/>
    <w:qFormat/>
    <w:rsid w:val="00FF7E9A"/>
    <w:pPr>
      <w:keepNext/>
      <w:keepLines/>
      <w:spacing w:before="480" w:after="120"/>
    </w:pPr>
    <w:rPr>
      <w:b/>
      <w:sz w:val="72"/>
      <w:szCs w:val="72"/>
    </w:rPr>
  </w:style>
  <w:style w:type="character" w:customStyle="1" w:styleId="TitleChar">
    <w:name w:val="Title Char"/>
    <w:basedOn w:val="DefaultParagraphFont"/>
    <w:link w:val="Title"/>
    <w:uiPriority w:val="10"/>
    <w:rsid w:val="00FF7E9A"/>
    <w:rPr>
      <w:rFonts w:ascii="Calibri" w:eastAsia="Calibri" w:hAnsi="Calibri" w:cs="Calibri"/>
      <w:b/>
      <w:sz w:val="72"/>
      <w:szCs w:val="72"/>
    </w:rPr>
  </w:style>
  <w:style w:type="table" w:styleId="TableGrid">
    <w:name w:val="Table Grid"/>
    <w:basedOn w:val="TableNormal"/>
    <w:uiPriority w:val="59"/>
    <w:rsid w:val="00FF7E9A"/>
    <w:pPr>
      <w:spacing w:after="0" w:line="240" w:lineRule="auto"/>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references,List Bullet Mary,List Paragraph (numbered (a)),AB List 1,Bullet Points,List Paragraph1,ProcessA,Paragraphe de liste,Liste couleur - Accent 1,Liste couleur - Accent 14,List Bulet,References,Indent Paragraph,Bullets,Liste 1,Ha"/>
    <w:basedOn w:val="Normal"/>
    <w:link w:val="ListParagraphChar"/>
    <w:uiPriority w:val="1"/>
    <w:qFormat/>
    <w:rsid w:val="00FF7E9A"/>
    <w:pPr>
      <w:spacing w:after="200" w:line="276" w:lineRule="auto"/>
      <w:ind w:left="720"/>
      <w:contextualSpacing/>
    </w:pPr>
    <w:rPr>
      <w:rFonts w:ascii="Book Antiqua" w:eastAsia="Calibri" w:hAnsi="Book Antiqua" w:cs="Calibri"/>
      <w:lang w:val="en-US"/>
    </w:rPr>
  </w:style>
  <w:style w:type="character" w:customStyle="1" w:styleId="ListParagraphChar">
    <w:name w:val="List Paragraph Char"/>
    <w:aliases w:val="references Char,List Bullet Mary Char,List Paragraph (numbered (a)) Char,AB List 1 Char,Bullet Points Char,List Paragraph1 Char,ProcessA Char,Paragraphe de liste Char,Liste couleur - Accent 1 Char,Liste couleur - Accent 14 Char"/>
    <w:link w:val="ListParagraph"/>
    <w:uiPriority w:val="1"/>
    <w:qFormat/>
    <w:locked/>
    <w:rsid w:val="00FF7E9A"/>
    <w:rPr>
      <w:rFonts w:ascii="Book Antiqua" w:eastAsia="Calibri" w:hAnsi="Book Antiqua" w:cs="Calibri"/>
      <w:sz w:val="24"/>
    </w:rPr>
  </w:style>
  <w:style w:type="paragraph" w:styleId="Header">
    <w:name w:val="header"/>
    <w:basedOn w:val="Normal"/>
    <w:link w:val="HeaderChar"/>
    <w:uiPriority w:val="99"/>
    <w:unhideWhenUsed/>
    <w:rsid w:val="00FF7E9A"/>
    <w:pPr>
      <w:tabs>
        <w:tab w:val="center" w:pos="4513"/>
        <w:tab w:val="right" w:pos="9026"/>
      </w:tabs>
      <w:spacing w:after="0" w:line="240" w:lineRule="auto"/>
    </w:pPr>
    <w:rPr>
      <w:rFonts w:ascii="Book Antiqua" w:eastAsia="Calibri" w:hAnsi="Book Antiqua" w:cs="Calibri"/>
      <w:lang w:val="en-US"/>
    </w:rPr>
  </w:style>
  <w:style w:type="character" w:customStyle="1" w:styleId="HeaderChar">
    <w:name w:val="Header Char"/>
    <w:basedOn w:val="DefaultParagraphFont"/>
    <w:link w:val="Header"/>
    <w:uiPriority w:val="99"/>
    <w:rsid w:val="00FF7E9A"/>
    <w:rPr>
      <w:rFonts w:ascii="Book Antiqua" w:eastAsia="Calibri" w:hAnsi="Book Antiqua" w:cs="Calibri"/>
      <w:sz w:val="24"/>
    </w:rPr>
  </w:style>
  <w:style w:type="paragraph" w:styleId="Footer">
    <w:name w:val="footer"/>
    <w:basedOn w:val="Normal"/>
    <w:link w:val="FooterChar"/>
    <w:uiPriority w:val="99"/>
    <w:unhideWhenUsed/>
    <w:rsid w:val="00FF7E9A"/>
    <w:pPr>
      <w:tabs>
        <w:tab w:val="center" w:pos="4513"/>
        <w:tab w:val="right" w:pos="9026"/>
      </w:tabs>
      <w:spacing w:after="0" w:line="240" w:lineRule="auto"/>
    </w:pPr>
    <w:rPr>
      <w:rFonts w:ascii="Book Antiqua" w:eastAsia="Calibri" w:hAnsi="Book Antiqua" w:cs="Calibri"/>
      <w:lang w:val="en-US"/>
    </w:rPr>
  </w:style>
  <w:style w:type="character" w:customStyle="1" w:styleId="FooterChar">
    <w:name w:val="Footer Char"/>
    <w:basedOn w:val="DefaultParagraphFont"/>
    <w:link w:val="Footer"/>
    <w:uiPriority w:val="99"/>
    <w:rsid w:val="00FF7E9A"/>
    <w:rPr>
      <w:rFonts w:ascii="Book Antiqua" w:eastAsia="Calibri" w:hAnsi="Book Antiqua" w:cs="Calibri"/>
      <w:sz w:val="24"/>
    </w:rPr>
  </w:style>
  <w:style w:type="paragraph" w:styleId="TOCHeading">
    <w:name w:val="TOC Heading"/>
    <w:basedOn w:val="Heading1"/>
    <w:next w:val="Normal"/>
    <w:uiPriority w:val="39"/>
    <w:unhideWhenUsed/>
    <w:qFormat/>
    <w:rsid w:val="00FF7E9A"/>
    <w:pPr>
      <w:outlineLvl w:val="9"/>
    </w:pPr>
  </w:style>
  <w:style w:type="paragraph" w:styleId="TOC1">
    <w:name w:val="toc 1"/>
    <w:basedOn w:val="Normal"/>
    <w:next w:val="Normal"/>
    <w:autoRedefine/>
    <w:uiPriority w:val="39"/>
    <w:unhideWhenUsed/>
    <w:rsid w:val="00FF7E9A"/>
    <w:pPr>
      <w:spacing w:after="100" w:line="264" w:lineRule="auto"/>
    </w:pPr>
    <w:rPr>
      <w:rFonts w:eastAsia="Calibri" w:cs="Calibri"/>
      <w:szCs w:val="20"/>
      <w:lang w:val="en-US"/>
    </w:rPr>
  </w:style>
  <w:style w:type="paragraph" w:styleId="TOC2">
    <w:name w:val="toc 2"/>
    <w:basedOn w:val="Normal"/>
    <w:next w:val="Normal"/>
    <w:autoRedefine/>
    <w:uiPriority w:val="39"/>
    <w:unhideWhenUsed/>
    <w:rsid w:val="002D305B"/>
    <w:pPr>
      <w:tabs>
        <w:tab w:val="right" w:leader="dot" w:pos="9350"/>
      </w:tabs>
      <w:spacing w:after="100" w:line="264" w:lineRule="auto"/>
      <w:ind w:left="240"/>
    </w:pPr>
    <w:rPr>
      <w:rFonts w:eastAsia="Calibri" w:cs="Calibri"/>
      <w:szCs w:val="20"/>
      <w:lang w:val="en-US"/>
    </w:rPr>
  </w:style>
  <w:style w:type="paragraph" w:styleId="TOC3">
    <w:name w:val="toc 3"/>
    <w:basedOn w:val="Normal"/>
    <w:next w:val="Normal"/>
    <w:autoRedefine/>
    <w:uiPriority w:val="39"/>
    <w:unhideWhenUsed/>
    <w:rsid w:val="00FF7E9A"/>
    <w:pPr>
      <w:spacing w:after="100" w:line="264" w:lineRule="auto"/>
      <w:ind w:left="480"/>
    </w:pPr>
    <w:rPr>
      <w:rFonts w:eastAsia="Calibri" w:cs="Calibri"/>
      <w:szCs w:val="20"/>
      <w:lang w:val="en-US"/>
    </w:rPr>
  </w:style>
  <w:style w:type="character" w:styleId="Hyperlink">
    <w:name w:val="Hyperlink"/>
    <w:basedOn w:val="DefaultParagraphFont"/>
    <w:uiPriority w:val="99"/>
    <w:unhideWhenUsed/>
    <w:rsid w:val="00FF7E9A"/>
    <w:rPr>
      <w:color w:val="0563C1" w:themeColor="hyperlink"/>
      <w:u w:val="single"/>
    </w:rPr>
  </w:style>
  <w:style w:type="paragraph" w:styleId="Subtitle">
    <w:name w:val="Subtitle"/>
    <w:basedOn w:val="Normal"/>
    <w:next w:val="Normal"/>
    <w:link w:val="SubtitleChar"/>
    <w:rsid w:val="00FF7E9A"/>
    <w:pPr>
      <w:keepNext/>
      <w:keepLines/>
      <w:spacing w:before="360" w:after="80" w:line="276"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FF7E9A"/>
    <w:rPr>
      <w:rFonts w:ascii="Georgia" w:eastAsia="Georgia" w:hAnsi="Georgia" w:cs="Georgia"/>
      <w:i/>
      <w:color w:val="666666"/>
      <w:sz w:val="48"/>
      <w:szCs w:val="48"/>
    </w:rPr>
  </w:style>
  <w:style w:type="table" w:customStyle="1" w:styleId="6">
    <w:name w:val="6"/>
    <w:basedOn w:val="TableNormal"/>
    <w:rsid w:val="00FF7E9A"/>
    <w:pPr>
      <w:spacing w:after="0" w:line="240" w:lineRule="auto"/>
    </w:pPr>
    <w:rPr>
      <w:rFonts w:ascii="Calibri" w:eastAsia="Calibri" w:hAnsi="Calibri" w:cs="Calibri"/>
    </w:rPr>
    <w:tblPr>
      <w:tblStyleRowBandSize w:val="1"/>
      <w:tblStyleColBandSize w:val="1"/>
    </w:tblPr>
  </w:style>
  <w:style w:type="table" w:customStyle="1" w:styleId="5">
    <w:name w:val="5"/>
    <w:basedOn w:val="TableNormal"/>
    <w:rsid w:val="00FF7E9A"/>
    <w:pPr>
      <w:spacing w:after="0" w:line="240" w:lineRule="auto"/>
    </w:pPr>
    <w:rPr>
      <w:rFonts w:ascii="Calibri" w:eastAsia="Calibri" w:hAnsi="Calibri" w:cs="Calibri"/>
    </w:rPr>
    <w:tblPr>
      <w:tblStyleRowBandSize w:val="1"/>
      <w:tblStyleColBandSize w:val="1"/>
    </w:tblPr>
  </w:style>
  <w:style w:type="table" w:customStyle="1" w:styleId="2">
    <w:name w:val="2"/>
    <w:basedOn w:val="TableNormal"/>
    <w:rsid w:val="00FF7E9A"/>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
    <w:rsid w:val="00FF7E9A"/>
    <w:pPr>
      <w:spacing w:after="0" w:line="240" w:lineRule="auto"/>
    </w:pPr>
    <w:rPr>
      <w:rFonts w:ascii="Calibri" w:eastAsia="Calibri" w:hAnsi="Calibri" w:cs="Calibri"/>
    </w:rPr>
    <w:tblPr>
      <w:tblStyleRowBandSize w:val="1"/>
      <w:tblStyleColBandSize w:val="1"/>
    </w:tblPr>
  </w:style>
  <w:style w:type="character" w:customStyle="1" w:styleId="BalloonTextChar">
    <w:name w:val="Balloon Text Char"/>
    <w:basedOn w:val="DefaultParagraphFont"/>
    <w:link w:val="BalloonText"/>
    <w:uiPriority w:val="99"/>
    <w:semiHidden/>
    <w:rsid w:val="00FF7E9A"/>
    <w:rPr>
      <w:rFonts w:ascii="Tahoma" w:eastAsia="Calibri" w:hAnsi="Tahoma" w:cs="Tahoma"/>
      <w:sz w:val="16"/>
      <w:szCs w:val="16"/>
    </w:rPr>
  </w:style>
  <w:style w:type="paragraph" w:styleId="BalloonText">
    <w:name w:val="Balloon Text"/>
    <w:basedOn w:val="Normal"/>
    <w:link w:val="BalloonTextChar"/>
    <w:uiPriority w:val="99"/>
    <w:semiHidden/>
    <w:unhideWhenUsed/>
    <w:rsid w:val="00FF7E9A"/>
    <w:pPr>
      <w:spacing w:after="0" w:line="240" w:lineRule="auto"/>
    </w:pPr>
    <w:rPr>
      <w:rFonts w:ascii="Tahoma" w:eastAsia="Calibri" w:hAnsi="Tahoma" w:cs="Tahoma"/>
      <w:sz w:val="16"/>
      <w:szCs w:val="16"/>
      <w:lang w:val="en-US"/>
    </w:rPr>
  </w:style>
  <w:style w:type="character" w:customStyle="1" w:styleId="BalloonTextChar1">
    <w:name w:val="Balloon Text Char1"/>
    <w:basedOn w:val="DefaultParagraphFont"/>
    <w:uiPriority w:val="99"/>
    <w:semiHidden/>
    <w:rsid w:val="00FF7E9A"/>
    <w:rPr>
      <w:rFonts w:ascii="Segoe UI" w:hAnsi="Segoe UI" w:cs="Segoe UI"/>
      <w:sz w:val="18"/>
      <w:szCs w:val="18"/>
      <w:lang w:val="en-GB"/>
    </w:rPr>
  </w:style>
  <w:style w:type="character" w:styleId="UnresolvedMention">
    <w:name w:val="Unresolved Mention"/>
    <w:basedOn w:val="DefaultParagraphFont"/>
    <w:uiPriority w:val="99"/>
    <w:semiHidden/>
    <w:unhideWhenUsed/>
    <w:rsid w:val="00FF7E9A"/>
    <w:rPr>
      <w:color w:val="605E5C"/>
      <w:shd w:val="clear" w:color="auto" w:fill="E1DFDD"/>
    </w:rPr>
  </w:style>
  <w:style w:type="paragraph" w:styleId="FootnoteText">
    <w:name w:val="footnote text"/>
    <w:basedOn w:val="Normal"/>
    <w:link w:val="FootnoteTextChar"/>
    <w:uiPriority w:val="99"/>
    <w:semiHidden/>
    <w:unhideWhenUsed/>
    <w:rsid w:val="00FF7E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E9A"/>
    <w:rPr>
      <w:sz w:val="20"/>
      <w:szCs w:val="20"/>
      <w:lang w:val="en-GB"/>
    </w:rPr>
  </w:style>
  <w:style w:type="character" w:styleId="FootnoteReference">
    <w:name w:val="footnote reference"/>
    <w:basedOn w:val="DefaultParagraphFont"/>
    <w:uiPriority w:val="99"/>
    <w:semiHidden/>
    <w:unhideWhenUsed/>
    <w:rsid w:val="00FF7E9A"/>
    <w:rPr>
      <w:vertAlign w:val="superscript"/>
    </w:rPr>
  </w:style>
  <w:style w:type="paragraph" w:customStyle="1" w:styleId="Default">
    <w:name w:val="Default"/>
    <w:rsid w:val="00E259F6"/>
    <w:pPr>
      <w:autoSpaceDE w:val="0"/>
      <w:autoSpaceDN w:val="0"/>
      <w:adjustRightInd w:val="0"/>
      <w:spacing w:after="0" w:line="240" w:lineRule="auto"/>
    </w:pPr>
    <w:rPr>
      <w:rFonts w:ascii="Segoe" w:hAnsi="Segoe" w:cs="Segoe"/>
      <w:color w:val="000000"/>
      <w:sz w:val="24"/>
      <w:szCs w:val="24"/>
    </w:rPr>
  </w:style>
  <w:style w:type="paragraph" w:styleId="Revision">
    <w:name w:val="Revision"/>
    <w:hidden/>
    <w:uiPriority w:val="99"/>
    <w:semiHidden/>
    <w:rsid w:val="006B2E1C"/>
    <w:pPr>
      <w:spacing w:after="0" w:line="240" w:lineRule="auto"/>
    </w:pPr>
    <w:rPr>
      <w:rFonts w:ascii="Cambria" w:hAnsi="Cambria"/>
      <w:sz w:val="24"/>
      <w:lang w:val="en-GB"/>
    </w:rPr>
  </w:style>
  <w:style w:type="paragraph" w:styleId="BodyText">
    <w:name w:val="Body Text"/>
    <w:basedOn w:val="Normal"/>
    <w:link w:val="BodyTextChar"/>
    <w:uiPriority w:val="1"/>
    <w:qFormat/>
    <w:rsid w:val="002F772C"/>
    <w:pPr>
      <w:widowControl w:val="0"/>
      <w:autoSpaceDE w:val="0"/>
      <w:autoSpaceDN w:val="0"/>
      <w:spacing w:after="0" w:line="240" w:lineRule="auto"/>
      <w:jc w:val="left"/>
    </w:pPr>
    <w:rPr>
      <w:rFonts w:ascii="Arial" w:eastAsia="Arial" w:hAnsi="Arial" w:cs="Arial"/>
      <w:i/>
      <w:iCs/>
      <w:sz w:val="20"/>
      <w:szCs w:val="20"/>
      <w:lang w:val="en-US"/>
    </w:rPr>
  </w:style>
  <w:style w:type="character" w:customStyle="1" w:styleId="BodyTextChar">
    <w:name w:val="Body Text Char"/>
    <w:basedOn w:val="DefaultParagraphFont"/>
    <w:link w:val="BodyText"/>
    <w:uiPriority w:val="1"/>
    <w:rsid w:val="002F772C"/>
    <w:rPr>
      <w:rFonts w:ascii="Arial" w:eastAsia="Arial" w:hAnsi="Arial" w:cs="Arial"/>
      <w:i/>
      <w:iCs/>
      <w:sz w:val="20"/>
      <w:szCs w:val="20"/>
    </w:rPr>
  </w:style>
  <w:style w:type="paragraph" w:customStyle="1" w:styleId="TableParagraph">
    <w:name w:val="Table Paragraph"/>
    <w:basedOn w:val="Normal"/>
    <w:uiPriority w:val="1"/>
    <w:qFormat/>
    <w:rsid w:val="002F772C"/>
    <w:pPr>
      <w:widowControl w:val="0"/>
      <w:autoSpaceDE w:val="0"/>
      <w:autoSpaceDN w:val="0"/>
      <w:spacing w:after="0" w:line="240" w:lineRule="auto"/>
      <w:jc w:val="left"/>
    </w:pPr>
    <w:rPr>
      <w:rFonts w:ascii="Arial" w:eastAsia="Arial" w:hAnsi="Arial" w:cs="Arial"/>
      <w:sz w:val="22"/>
      <w:lang w:val="en-US"/>
    </w:rPr>
  </w:style>
  <w:style w:type="character" w:styleId="CommentReference">
    <w:name w:val="annotation reference"/>
    <w:basedOn w:val="DefaultParagraphFont"/>
    <w:uiPriority w:val="99"/>
    <w:semiHidden/>
    <w:unhideWhenUsed/>
    <w:rsid w:val="006449D8"/>
    <w:rPr>
      <w:sz w:val="16"/>
      <w:szCs w:val="16"/>
    </w:rPr>
  </w:style>
  <w:style w:type="paragraph" w:styleId="CommentText">
    <w:name w:val="annotation text"/>
    <w:basedOn w:val="Normal"/>
    <w:link w:val="CommentTextChar"/>
    <w:uiPriority w:val="99"/>
    <w:unhideWhenUsed/>
    <w:rsid w:val="006449D8"/>
    <w:pPr>
      <w:spacing w:line="240" w:lineRule="auto"/>
    </w:pPr>
    <w:rPr>
      <w:sz w:val="20"/>
      <w:szCs w:val="20"/>
    </w:rPr>
  </w:style>
  <w:style w:type="character" w:customStyle="1" w:styleId="CommentTextChar">
    <w:name w:val="Comment Text Char"/>
    <w:basedOn w:val="DefaultParagraphFont"/>
    <w:link w:val="CommentText"/>
    <w:uiPriority w:val="99"/>
    <w:rsid w:val="006449D8"/>
    <w:rPr>
      <w:rFonts w:ascii="Cambria" w:hAnsi="Cambria"/>
      <w:sz w:val="20"/>
      <w:szCs w:val="20"/>
      <w:lang w:val="en-GB"/>
    </w:rPr>
  </w:style>
  <w:style w:type="paragraph" w:styleId="CommentSubject">
    <w:name w:val="annotation subject"/>
    <w:basedOn w:val="CommentText"/>
    <w:next w:val="CommentText"/>
    <w:link w:val="CommentSubjectChar"/>
    <w:uiPriority w:val="99"/>
    <w:semiHidden/>
    <w:unhideWhenUsed/>
    <w:rsid w:val="006449D8"/>
    <w:rPr>
      <w:b/>
      <w:bCs/>
    </w:rPr>
  </w:style>
  <w:style w:type="character" w:customStyle="1" w:styleId="CommentSubjectChar">
    <w:name w:val="Comment Subject Char"/>
    <w:basedOn w:val="CommentTextChar"/>
    <w:link w:val="CommentSubject"/>
    <w:uiPriority w:val="99"/>
    <w:semiHidden/>
    <w:rsid w:val="006449D8"/>
    <w:rPr>
      <w:rFonts w:ascii="Cambria" w:hAnsi="Cambri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1/relationships/commentsExtended" Target="commentsExtended.xml"/><Relationship Id="rId27" Type="http://schemas.openxmlformats.org/officeDocument/2006/relationships/footer" Target="foot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7CA3C0-88A0-4AB6-9D0C-EF7455948C9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F47ABD696512498C6E47E3EA12DEF3" ma:contentTypeVersion="12" ma:contentTypeDescription="Create a new document." ma:contentTypeScope="" ma:versionID="02ba229e6738b6940c1fc7921e359aa5">
  <xsd:schema xmlns:xsd="http://www.w3.org/2001/XMLSchema" xmlns:xs="http://www.w3.org/2001/XMLSchema" xmlns:p="http://schemas.microsoft.com/office/2006/metadata/properties" xmlns:ns3="ea8d04ec-e470-43ac-a578-b0a9956f7306" xmlns:ns4="b17e279d-daca-4762-94b1-ff0122cc0d3c" targetNamespace="http://schemas.microsoft.com/office/2006/metadata/properties" ma:root="true" ma:fieldsID="393c8eaa54c5b509e31c4535c7cf1d53" ns3:_="" ns4:_="">
    <xsd:import namespace="ea8d04ec-e470-43ac-a578-b0a9956f7306"/>
    <xsd:import namespace="b17e279d-daca-4762-94b1-ff0122cc0d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d04ec-e470-43ac-a578-b0a9956f7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7e279d-daca-4762-94b1-ff0122cc0d3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469908-0270-4214-AB81-7DEDCBB68355}">
  <ds:schemaRefs>
    <ds:schemaRef ds:uri="http://schemas.openxmlformats.org/officeDocument/2006/bibliography"/>
  </ds:schemaRefs>
</ds:datastoreItem>
</file>

<file path=customXml/itemProps2.xml><?xml version="1.0" encoding="utf-8"?>
<ds:datastoreItem xmlns:ds="http://schemas.openxmlformats.org/officeDocument/2006/customXml" ds:itemID="{78E3066C-12BB-47EE-80D8-6ED623F9A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d04ec-e470-43ac-a578-b0a9956f7306"/>
    <ds:schemaRef ds:uri="b17e279d-daca-4762-94b1-ff0122cc0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F0DB1-2AD4-436E-94D7-97DA2B6D6806}">
  <ds:schemaRefs>
    <ds:schemaRef ds:uri="http://schemas.microsoft.com/sharepoint/v3/contenttype/forms"/>
  </ds:schemaRefs>
</ds:datastoreItem>
</file>

<file path=customXml/itemProps4.xml><?xml version="1.0" encoding="utf-8"?>
<ds:datastoreItem xmlns:ds="http://schemas.openxmlformats.org/officeDocument/2006/customXml" ds:itemID="{8152CBE1-D3CA-4A18-AC83-AB032D3173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Nyadwa</dc:creator>
  <cp:keywords/>
  <dc:description/>
  <cp:lastModifiedBy>Yvonne Njiru</cp:lastModifiedBy>
  <cp:revision>9</cp:revision>
  <dcterms:created xsi:type="dcterms:W3CDTF">2024-01-30T10:55:00Z</dcterms:created>
  <dcterms:modified xsi:type="dcterms:W3CDTF">2025-04-16T06:21:00Z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0x01010064F47ABD696512498C6E47E3EA12DEF3</vt:lpwstr>
  </property>
</Properties>
</file>